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59" w:rsidRPr="005D3EC7" w:rsidRDefault="005D3EC7" w:rsidP="00762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EC7">
        <w:rPr>
          <w:rFonts w:ascii="Times New Roman" w:hAnsi="Times New Roman" w:cs="Times New Roman"/>
          <w:b/>
          <w:sz w:val="24"/>
          <w:szCs w:val="24"/>
        </w:rPr>
        <w:t>Совет городского поселения «Ключевское»</w:t>
      </w:r>
    </w:p>
    <w:p w:rsidR="00762A59" w:rsidRPr="005D3EC7" w:rsidRDefault="00762A59" w:rsidP="00762A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A59" w:rsidRPr="005D3EC7" w:rsidRDefault="00762A59" w:rsidP="00762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EC7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762A59" w:rsidRPr="005D3EC7" w:rsidRDefault="00762A59" w:rsidP="00762A59">
      <w:pPr>
        <w:pStyle w:val="ConsTitle"/>
        <w:widowControl/>
        <w:tabs>
          <w:tab w:val="left" w:pos="4678"/>
          <w:tab w:val="left" w:pos="8222"/>
        </w:tabs>
        <w:ind w:left="8222" w:right="0" w:hanging="822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D3EC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</w:t>
      </w:r>
    </w:p>
    <w:p w:rsidR="00762A59" w:rsidRPr="005D3EC7" w:rsidRDefault="005D3EC7" w:rsidP="00762A59">
      <w:pPr>
        <w:jc w:val="both"/>
        <w:rPr>
          <w:rFonts w:ascii="Times New Roman" w:hAnsi="Times New Roman" w:cs="Times New Roman"/>
          <w:sz w:val="24"/>
          <w:szCs w:val="24"/>
        </w:rPr>
      </w:pPr>
      <w:r w:rsidRPr="005D3EC7">
        <w:rPr>
          <w:rFonts w:ascii="Times New Roman" w:hAnsi="Times New Roman" w:cs="Times New Roman"/>
          <w:color w:val="000000" w:themeColor="text1"/>
          <w:sz w:val="24"/>
          <w:szCs w:val="24"/>
        </w:rPr>
        <w:t>05 мая</w:t>
      </w:r>
      <w:r w:rsidRPr="005D3E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62A59" w:rsidRPr="005D3EC7">
        <w:rPr>
          <w:rFonts w:ascii="Times New Roman" w:hAnsi="Times New Roman" w:cs="Times New Roman"/>
          <w:sz w:val="24"/>
          <w:szCs w:val="24"/>
        </w:rPr>
        <w:t xml:space="preserve">  202</w:t>
      </w:r>
      <w:r w:rsidR="00FD68D4" w:rsidRPr="005D3EC7">
        <w:rPr>
          <w:rFonts w:ascii="Times New Roman" w:hAnsi="Times New Roman" w:cs="Times New Roman"/>
          <w:sz w:val="24"/>
          <w:szCs w:val="24"/>
        </w:rPr>
        <w:t>2</w:t>
      </w:r>
      <w:r w:rsidR="00762A59" w:rsidRPr="005D3EC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</w:t>
      </w:r>
      <w:r w:rsidRPr="005D3EC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D3EC7">
        <w:rPr>
          <w:rFonts w:ascii="Times New Roman" w:hAnsi="Times New Roman" w:cs="Times New Roman"/>
          <w:sz w:val="24"/>
          <w:szCs w:val="24"/>
        </w:rPr>
        <w:t xml:space="preserve"> </w:t>
      </w:r>
      <w:r w:rsidR="00762A59" w:rsidRPr="005D3EC7">
        <w:rPr>
          <w:rFonts w:ascii="Times New Roman" w:hAnsi="Times New Roman" w:cs="Times New Roman"/>
          <w:sz w:val="24"/>
          <w:szCs w:val="24"/>
        </w:rPr>
        <w:t xml:space="preserve"> №</w:t>
      </w:r>
      <w:r w:rsidRPr="005D3EC7">
        <w:rPr>
          <w:rFonts w:ascii="Times New Roman" w:hAnsi="Times New Roman" w:cs="Times New Roman"/>
          <w:sz w:val="24"/>
          <w:szCs w:val="24"/>
        </w:rPr>
        <w:t xml:space="preserve"> 86</w:t>
      </w:r>
      <w:r w:rsidR="00762A59" w:rsidRPr="005D3E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2A59" w:rsidRPr="005D3EC7" w:rsidRDefault="00762A59" w:rsidP="00762A5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D3E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3EC7" w:rsidRPr="005D3EC7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 w:rsidR="005D3EC7" w:rsidRPr="005D3EC7"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="005D3EC7" w:rsidRPr="005D3EC7">
        <w:rPr>
          <w:rFonts w:ascii="Times New Roman" w:hAnsi="Times New Roman" w:cs="Times New Roman"/>
          <w:b w:val="0"/>
          <w:sz w:val="24"/>
          <w:szCs w:val="24"/>
        </w:rPr>
        <w:t>лючевский</w:t>
      </w:r>
    </w:p>
    <w:p w:rsidR="00F76BDC" w:rsidRPr="005D3EC7" w:rsidRDefault="00F76BDC" w:rsidP="00F76BDC">
      <w:pPr>
        <w:spacing w:before="157" w:line="15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создании муниципального дорожного фонда </w:t>
      </w:r>
      <w:r w:rsidR="00EA7D8C" w:rsidRPr="005D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городского поселения «Ключевское»</w:t>
      </w:r>
      <w:r w:rsidRPr="005D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утверждении положения о порядке формирования и использования муниципального дорожного фонда  </w:t>
      </w:r>
      <w:r w:rsidR="00EA7D8C" w:rsidRPr="005D3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городского поселения «Ключевское»</w:t>
      </w:r>
    </w:p>
    <w:p w:rsidR="00FD68D4" w:rsidRPr="005D3EC7" w:rsidRDefault="00FD68D4" w:rsidP="00F76BDC">
      <w:pPr>
        <w:spacing w:before="157" w:line="157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F76BDC" w:rsidRPr="005D3EC7" w:rsidRDefault="00BD022B" w:rsidP="003E04A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3EC7">
        <w:rPr>
          <w:rFonts w:ascii="Times New Roman" w:hAnsi="Times New Roman"/>
          <w:sz w:val="24"/>
          <w:szCs w:val="24"/>
        </w:rPr>
        <w:t>В соответствии с пунктом 5 статьи 179.4 Бюджетного кодекса Российской Федерации,</w:t>
      </w:r>
      <w:r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BDC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законом от 06 октября 2003 г. </w:t>
      </w:r>
      <w:r w:rsidR="00AC3CD5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№ 131-ФЗ «</w:t>
      </w:r>
      <w:r w:rsidR="00F76BDC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C3CD5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76BDC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Федеральным законом от 08 ноября 2007 г. </w:t>
      </w:r>
      <w:r w:rsidR="00AC3CD5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F76BDC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257-ФЗ </w:t>
      </w:r>
      <w:r w:rsidR="00AC3CD5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76BDC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AC3CD5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76BDC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руководствуясь Уставом  </w:t>
      </w:r>
      <w:r w:rsidR="00EA7D8C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поселения</w:t>
      </w:r>
      <w:proofErr w:type="gramEnd"/>
      <w:r w:rsidR="00EA7D8C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«Ключевское»</w:t>
      </w:r>
      <w:r w:rsidR="00AA0E3C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Совет </w:t>
      </w:r>
      <w:r w:rsidR="00EA7D8C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поселения «Ключевское»</w:t>
      </w:r>
    </w:p>
    <w:p w:rsidR="00EA7D8C" w:rsidRPr="005D3EC7" w:rsidRDefault="00EA7D8C" w:rsidP="003E04A7">
      <w:pPr>
        <w:ind w:firstLine="567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РЕШИЛ:</w:t>
      </w:r>
    </w:p>
    <w:p w:rsidR="00AA0E3C" w:rsidRPr="005D3EC7" w:rsidRDefault="00AA0E3C" w:rsidP="003E04A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Создать муниципальный дорожный фонд </w:t>
      </w:r>
      <w:r w:rsidR="00EA7D8C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поселения «Ключевское»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Утвердить Положение о порядке формирования и использования муниципального дорожного фонда </w:t>
      </w:r>
      <w:r w:rsidR="00EA7D8C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поселения «Ключевское»</w:t>
      </w:r>
      <w:r w:rsidR="00DA739C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приложению.</w:t>
      </w:r>
    </w:p>
    <w:p w:rsidR="006F62DD" w:rsidRPr="005D3EC7" w:rsidRDefault="00DA739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2D10B4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6351E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 силу</w:t>
      </w:r>
      <w:r w:rsidR="002D10B4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Совета </w:t>
      </w:r>
      <w:r w:rsidR="006F62DD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="005D3EC7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:</w:t>
      </w:r>
    </w:p>
    <w:p w:rsidR="005D3EC7" w:rsidRPr="005D3EC7" w:rsidRDefault="005D3EC7" w:rsidP="005D3EC7">
      <w:pPr>
        <w:jc w:val="both"/>
        <w:rPr>
          <w:rFonts w:ascii="Times New Roman" w:hAnsi="Times New Roman" w:cs="Times New Roman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- </w:t>
      </w:r>
      <w:r w:rsidRPr="005D3EC7">
        <w:rPr>
          <w:rFonts w:ascii="Times New Roman" w:hAnsi="Times New Roman" w:cs="Times New Roman"/>
          <w:sz w:val="24"/>
          <w:szCs w:val="24"/>
        </w:rPr>
        <w:t>Об утверждении Положения о  муниципальном дорожном фонде</w:t>
      </w:r>
    </w:p>
    <w:p w:rsidR="005D3EC7" w:rsidRPr="005D3EC7" w:rsidRDefault="005D3EC7" w:rsidP="005D3EC7">
      <w:pPr>
        <w:jc w:val="both"/>
        <w:rPr>
          <w:rFonts w:ascii="Times New Roman" w:hAnsi="Times New Roman" w:cs="Times New Roman"/>
          <w:sz w:val="24"/>
          <w:szCs w:val="24"/>
        </w:rPr>
      </w:pPr>
      <w:r w:rsidRPr="005D3EC7">
        <w:rPr>
          <w:rFonts w:ascii="Times New Roman" w:hAnsi="Times New Roman" w:cs="Times New Roman"/>
          <w:sz w:val="24"/>
          <w:szCs w:val="24"/>
        </w:rPr>
        <w:t>городского поселения «Ключевское» от 29.05.2017г. № 55</w:t>
      </w:r>
    </w:p>
    <w:p w:rsidR="002D10B4" w:rsidRPr="005D3EC7" w:rsidRDefault="005D3EC7" w:rsidP="005D3EC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A3E22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</w:t>
      </w:r>
      <w:r w:rsidR="0092026F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="00DA3E22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дорожном фонде </w:t>
      </w:r>
      <w:r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поселения «Ключевское»</w:t>
      </w:r>
      <w:r w:rsidR="00DA3E22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02.06.2014</w:t>
      </w:r>
      <w:r w:rsidR="00DA3E22"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</w:t>
      </w:r>
      <w:r w:rsidRPr="005D3EC7">
        <w:rPr>
          <w:rFonts w:ascii="Times New Roman" w:eastAsia="Times New Roman" w:hAnsi="Times New Roman" w:cs="Times New Roman"/>
          <w:color w:val="000000"/>
          <w:sz w:val="24"/>
          <w:szCs w:val="24"/>
        </w:rPr>
        <w:t>102.</w:t>
      </w:r>
    </w:p>
    <w:p w:rsidR="005D3EC7" w:rsidRPr="005D3EC7" w:rsidRDefault="005D3EC7" w:rsidP="005D3EC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EC7" w:rsidRPr="005D3EC7" w:rsidRDefault="005D3EC7" w:rsidP="005D3EC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EC7">
        <w:rPr>
          <w:rFonts w:ascii="Times New Roman" w:hAnsi="Times New Roman" w:cs="Times New Roman"/>
          <w:sz w:val="24"/>
          <w:szCs w:val="24"/>
        </w:rPr>
        <w:t>3. Настоящее решение вступает в силу на следующий день после дня его официального обнародования.</w:t>
      </w:r>
    </w:p>
    <w:p w:rsidR="005D3EC7" w:rsidRPr="005D3EC7" w:rsidRDefault="005D3EC7" w:rsidP="005D3EC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EC7">
        <w:rPr>
          <w:rFonts w:ascii="Times New Roman" w:hAnsi="Times New Roman" w:cs="Times New Roman"/>
          <w:sz w:val="24"/>
          <w:szCs w:val="24"/>
        </w:rPr>
        <w:t xml:space="preserve">4. Настоящее решение опубликовать (обнародовать) </w:t>
      </w:r>
      <w:r w:rsidRPr="005D3EC7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городского поселения «Ключевское» </w:t>
      </w:r>
      <w:hyperlink r:id="rId6" w:tgtFrame="_blank" w:history="1">
        <w:r w:rsidRPr="005D3EC7">
          <w:rPr>
            <w:rStyle w:val="a7"/>
            <w:rFonts w:ascii="Times New Roman" w:hAnsi="Times New Roman" w:cs="Times New Roman"/>
            <w:color w:val="005BD1"/>
            <w:sz w:val="24"/>
            <w:szCs w:val="24"/>
            <w:shd w:val="clear" w:color="auto" w:fill="FFFFFF"/>
          </w:rPr>
          <w:t>http://ключевский.рф/</w:t>
        </w:r>
      </w:hyperlink>
    </w:p>
    <w:p w:rsidR="005D3EC7" w:rsidRPr="005D3EC7" w:rsidRDefault="005D3EC7" w:rsidP="005D3EC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EC7" w:rsidRPr="005D3EC7" w:rsidRDefault="005D3EC7" w:rsidP="005D3EC7">
      <w:pPr>
        <w:rPr>
          <w:sz w:val="24"/>
          <w:szCs w:val="24"/>
        </w:rPr>
      </w:pPr>
      <w:r w:rsidRPr="005D3EC7">
        <w:rPr>
          <w:sz w:val="24"/>
          <w:szCs w:val="24"/>
        </w:rPr>
        <w:t xml:space="preserve"> </w:t>
      </w:r>
    </w:p>
    <w:p w:rsidR="005D3EC7" w:rsidRPr="005D3EC7" w:rsidRDefault="005D3EC7" w:rsidP="005D3EC7">
      <w:pPr>
        <w:pStyle w:val="2"/>
        <w:shd w:val="clear" w:color="auto" w:fill="auto"/>
        <w:spacing w:after="260" w:line="220" w:lineRule="exact"/>
        <w:ind w:right="20" w:firstLine="0"/>
        <w:jc w:val="both"/>
        <w:rPr>
          <w:sz w:val="24"/>
          <w:szCs w:val="24"/>
        </w:rPr>
      </w:pPr>
      <w:r w:rsidRPr="005D3EC7">
        <w:rPr>
          <w:sz w:val="24"/>
          <w:szCs w:val="24"/>
        </w:rPr>
        <w:t xml:space="preserve">Глава городского поселения «Ключевское»                              </w:t>
      </w:r>
      <w:r>
        <w:rPr>
          <w:sz w:val="24"/>
          <w:szCs w:val="24"/>
        </w:rPr>
        <w:t xml:space="preserve">                         </w:t>
      </w:r>
      <w:r w:rsidRPr="005D3EC7">
        <w:rPr>
          <w:sz w:val="24"/>
          <w:szCs w:val="24"/>
        </w:rPr>
        <w:t xml:space="preserve"> С.В.Казанов</w:t>
      </w:r>
    </w:p>
    <w:p w:rsidR="005D3EC7" w:rsidRPr="005D3EC7" w:rsidRDefault="005D3EC7" w:rsidP="005D3EC7">
      <w:pPr>
        <w:pStyle w:val="2"/>
        <w:shd w:val="clear" w:color="auto" w:fill="auto"/>
        <w:spacing w:after="260" w:line="240" w:lineRule="auto"/>
        <w:ind w:right="23" w:firstLine="0"/>
        <w:contextualSpacing/>
        <w:jc w:val="both"/>
        <w:rPr>
          <w:sz w:val="24"/>
          <w:szCs w:val="24"/>
        </w:rPr>
      </w:pPr>
      <w:r w:rsidRPr="005D3EC7">
        <w:rPr>
          <w:sz w:val="24"/>
          <w:szCs w:val="24"/>
        </w:rPr>
        <w:t>Председатель Совета депутатов городского</w:t>
      </w:r>
    </w:p>
    <w:p w:rsidR="005D3EC7" w:rsidRPr="005D3EC7" w:rsidRDefault="005D3EC7" w:rsidP="005D3EC7">
      <w:pPr>
        <w:pStyle w:val="2"/>
        <w:shd w:val="clear" w:color="auto" w:fill="auto"/>
        <w:spacing w:after="260" w:line="240" w:lineRule="auto"/>
        <w:ind w:right="23" w:firstLine="0"/>
        <w:contextualSpacing/>
        <w:jc w:val="both"/>
        <w:rPr>
          <w:sz w:val="24"/>
          <w:szCs w:val="24"/>
        </w:rPr>
      </w:pPr>
      <w:r w:rsidRPr="005D3EC7">
        <w:rPr>
          <w:sz w:val="24"/>
          <w:szCs w:val="24"/>
        </w:rPr>
        <w:t>поселения «Ключевское»</w:t>
      </w:r>
      <w:r w:rsidRPr="005D3EC7">
        <w:rPr>
          <w:sz w:val="24"/>
          <w:szCs w:val="24"/>
        </w:rPr>
        <w:tab/>
      </w:r>
      <w:r w:rsidRPr="005D3EC7">
        <w:rPr>
          <w:sz w:val="24"/>
          <w:szCs w:val="24"/>
        </w:rPr>
        <w:tab/>
      </w:r>
      <w:r w:rsidRPr="005D3EC7">
        <w:rPr>
          <w:sz w:val="24"/>
          <w:szCs w:val="24"/>
        </w:rPr>
        <w:tab/>
      </w:r>
      <w:r w:rsidRPr="005D3EC7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</w:t>
      </w:r>
      <w:r w:rsidRPr="005D3EC7">
        <w:rPr>
          <w:sz w:val="24"/>
          <w:szCs w:val="24"/>
        </w:rPr>
        <w:t xml:space="preserve">    Л.Г.Найденова</w:t>
      </w:r>
    </w:p>
    <w:p w:rsidR="005D3EC7" w:rsidRPr="005D3EC7" w:rsidRDefault="005D3EC7" w:rsidP="005D3EC7">
      <w:pPr>
        <w:pStyle w:val="ConsPlusTitle"/>
        <w:widowControl/>
        <w:jc w:val="center"/>
        <w:outlineLvl w:val="0"/>
        <w:rPr>
          <w:b w:val="0"/>
        </w:rPr>
      </w:pPr>
    </w:p>
    <w:tbl>
      <w:tblPr>
        <w:tblW w:w="9205" w:type="dxa"/>
        <w:jc w:val="center"/>
        <w:tblInd w:w="1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19"/>
        <w:gridCol w:w="3686"/>
      </w:tblGrid>
      <w:tr w:rsidR="00F76BDC" w:rsidRPr="005D3EC7" w:rsidTr="0016743F">
        <w:trPr>
          <w:jc w:val="center"/>
        </w:trPr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BDC" w:rsidRPr="0016743F" w:rsidRDefault="00F76BDC" w:rsidP="003E0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3EC7" w:rsidRDefault="005D3EC7" w:rsidP="001674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EC7" w:rsidRDefault="005D3EC7" w:rsidP="001674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EC7" w:rsidRDefault="005D3EC7" w:rsidP="001674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EC7" w:rsidRDefault="005D3EC7" w:rsidP="001674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EC7" w:rsidRDefault="005D3EC7" w:rsidP="001674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EC7" w:rsidRDefault="005D3EC7" w:rsidP="001674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EC7" w:rsidRDefault="005D3EC7" w:rsidP="001674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EC7" w:rsidRDefault="005D3EC7" w:rsidP="001674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EC7" w:rsidRDefault="005D3EC7" w:rsidP="001674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EC7" w:rsidRDefault="005D3EC7" w:rsidP="001674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EC7" w:rsidRDefault="005D3EC7" w:rsidP="001674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EC7" w:rsidRDefault="005D3EC7" w:rsidP="0016743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6743F" w:rsidRPr="005D3EC7" w:rsidRDefault="00F76BDC" w:rsidP="0016743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3EC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Приложение</w:t>
            </w:r>
          </w:p>
          <w:p w:rsidR="00F76BDC" w:rsidRPr="005D3EC7" w:rsidRDefault="00F76BDC" w:rsidP="0016743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3E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решению </w:t>
            </w:r>
            <w:r w:rsidR="0016743F" w:rsidRPr="005D3E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Совета </w:t>
            </w:r>
            <w:r w:rsidR="00FD3753" w:rsidRPr="005D3EC7">
              <w:rPr>
                <w:rFonts w:ascii="Times New Roman" w:eastAsia="Times New Roman" w:hAnsi="Times New Roman" w:cs="Times New Roman"/>
                <w:sz w:val="22"/>
                <w:szCs w:val="22"/>
              </w:rPr>
              <w:t>городского поселения «Ключевское»</w:t>
            </w:r>
          </w:p>
          <w:p w:rsidR="0016743F" w:rsidRPr="005D3EC7" w:rsidRDefault="0016743F" w:rsidP="005D3EC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C7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  <w:r w:rsidR="005D3EC7" w:rsidRPr="005D3E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86</w:t>
            </w:r>
            <w:r w:rsidRPr="005D3E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 </w:t>
            </w:r>
            <w:r w:rsidR="005D3EC7" w:rsidRPr="005D3EC7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  <w:r w:rsidRPr="005D3EC7">
              <w:rPr>
                <w:rFonts w:ascii="Times New Roman" w:eastAsia="Times New Roman" w:hAnsi="Times New Roman" w:cs="Times New Roman"/>
                <w:sz w:val="22"/>
                <w:szCs w:val="22"/>
              </w:rPr>
              <w:t>.0</w:t>
            </w:r>
            <w:r w:rsidR="005D3EC7" w:rsidRPr="005D3EC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5D3EC7">
              <w:rPr>
                <w:rFonts w:ascii="Times New Roman" w:eastAsia="Times New Roman" w:hAnsi="Times New Roman" w:cs="Times New Roman"/>
                <w:sz w:val="22"/>
                <w:szCs w:val="22"/>
              </w:rPr>
              <w:t>.2022 года</w:t>
            </w:r>
          </w:p>
        </w:tc>
      </w:tr>
    </w:tbl>
    <w:p w:rsidR="002A6779" w:rsidRDefault="002A6779" w:rsidP="003E04A7">
      <w:pPr>
        <w:jc w:val="center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</w:p>
    <w:p w:rsidR="00F76BDC" w:rsidRPr="005D3EC7" w:rsidRDefault="00F76BDC" w:rsidP="003E04A7">
      <w:pPr>
        <w:jc w:val="center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ПОЛОЖЕНИЕ</w:t>
      </w:r>
    </w:p>
    <w:p w:rsidR="00F76BDC" w:rsidRPr="005D3EC7" w:rsidRDefault="00F76BDC" w:rsidP="003E04A7">
      <w:pPr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 xml:space="preserve">о порядке формирования и использования муниципального дорожного фонда </w:t>
      </w:r>
      <w:r w:rsidR="00FD3753" w:rsidRPr="005D3EC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городского поселения «Ключевское»</w:t>
      </w:r>
    </w:p>
    <w:p w:rsidR="0016743F" w:rsidRPr="005D3EC7" w:rsidRDefault="0016743F" w:rsidP="003E04A7">
      <w:pPr>
        <w:jc w:val="center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proofErr w:type="gramStart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Настоящее Положение о порядке формирования и использования муниципального дорожного фонда </w:t>
      </w:r>
      <w:r w:rsidR="00FD3753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="001E237C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(далее - Положение) разработано в соответствии с Федеральным законом от 06 октября 2003 г. </w:t>
      </w:r>
      <w:r w:rsidR="0016743F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№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131-ФЗ </w:t>
      </w:r>
      <w:r w:rsidR="00181DA6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«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81DA6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»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, статьей 179.4 Бюджетного кодекса Российской Федерации, Федеральным законом от 08 ноября 2007 г. </w:t>
      </w:r>
      <w:r w:rsidR="00181DA6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№ 257-ФЗ «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Об автомобильных дорогах и о дорожной деятельности в Российской Федерации</w:t>
      </w:r>
      <w:proofErr w:type="gramEnd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 w:rsidR="00181DA6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»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, Уставом </w:t>
      </w:r>
      <w:r w:rsidR="00FD3753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и определяет порядок формирования и использования муниципального дорожного фонда </w:t>
      </w:r>
      <w:r w:rsidR="00FD3753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</w:p>
    <w:p w:rsidR="00F76BDC" w:rsidRPr="005D3EC7" w:rsidRDefault="00F76BDC" w:rsidP="003E04A7">
      <w:pPr>
        <w:ind w:firstLine="539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1. Общие положения</w:t>
      </w:r>
    </w:p>
    <w:p w:rsidR="008243A3" w:rsidRPr="005D3EC7" w:rsidRDefault="008243A3" w:rsidP="003E04A7">
      <w:pPr>
        <w:ind w:firstLine="539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1.1. Муниципальный дорожный фонд </w:t>
      </w:r>
      <w:r w:rsidR="00FD3753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="008E5933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(далее - дорожный фонд) - часть средств бюджета </w:t>
      </w:r>
      <w:r w:rsidR="00FD3753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«Ключевское»,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</w:t>
      </w:r>
      <w:r w:rsidR="00FD3753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="008E5933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(далее - автомобильные дороги общего пользования местного значения).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1.2. Средства дорожного фонда имеют целевое назначение и не подлежат изъятию или расходованию на нужды, не связанные с дорожной деятельностью.</w:t>
      </w:r>
    </w:p>
    <w:p w:rsidR="00F76BDC" w:rsidRPr="005D3EC7" w:rsidRDefault="00F76BDC" w:rsidP="003E04A7">
      <w:pPr>
        <w:ind w:firstLine="539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2. Порядок формирования дорожного фонда</w:t>
      </w:r>
    </w:p>
    <w:p w:rsidR="008243A3" w:rsidRPr="005D3EC7" w:rsidRDefault="008243A3" w:rsidP="003E04A7">
      <w:pPr>
        <w:ind w:firstLine="539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2.1. Объем бюджетных ассигнований дорожного фонда утверждается решением </w:t>
      </w:r>
      <w:r w:rsidR="00B81901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Совета </w:t>
      </w:r>
      <w:r w:rsidR="00FD3753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о бюджете </w:t>
      </w:r>
      <w:r w:rsidR="00FD3753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="00F97801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на очередной финансовый год и плановый период за счет: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2.1.1. Остатков средств дорожного фонда на 01 января очередного финансового года (за исключением года создания дорожного фонда).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2.1.2. Поступлений </w:t>
      </w:r>
      <w:proofErr w:type="gramStart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в местный бюджет в виде субсидий из бюджетов бюджетной системы Российской Федерации на финансовое обеспечение дорожной деятельности в отношении</w:t>
      </w:r>
      <w:proofErr w:type="gramEnd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автомобильных дорог общего пользования местного значения.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2.1.3. Поступлений в бюджет </w:t>
      </w:r>
      <w:r w:rsidR="00C21756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="00B81901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proofErr w:type="gramStart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от</w:t>
      </w:r>
      <w:proofErr w:type="gramEnd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:</w:t>
      </w:r>
    </w:p>
    <w:p w:rsidR="00416D6E" w:rsidRPr="005D3EC7" w:rsidRDefault="00416D6E" w:rsidP="00416D6E">
      <w:pPr>
        <w:jc w:val="both"/>
        <w:rPr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        </w:t>
      </w:r>
      <w:r w:rsidR="00F76BDC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F76BDC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инжекторных</w:t>
      </w:r>
      <w:proofErr w:type="spellEnd"/>
      <w:r w:rsidR="00F76BDC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) двигателей, производимые на территории Российской Федерации, подлежащих зачислению в бюджет </w:t>
      </w:r>
      <w:r w:rsidR="00C21756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="00F76BDC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;</w:t>
      </w:r>
      <w:r w:rsidRPr="005D3EC7">
        <w:rPr>
          <w:sz w:val="24"/>
          <w:szCs w:val="24"/>
        </w:rPr>
        <w:t xml:space="preserve"> 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 доходов от использования имущества, входящего в состав автомобильных дорог общего пользования местного значения;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proofErr w:type="gramStart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lastRenderedPageBreak/>
        <w:t xml:space="preserve">- денежных средств, поступающих в бюджет </w:t>
      </w:r>
      <w:r w:rsidR="00744E2D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поселения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- платы по соглашениям об установлении частных сервитутов в отношении земельных участков в границах </w:t>
      </w:r>
      <w:proofErr w:type="gramStart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полос отвода автомобильных дорог общего пользования местного значения</w:t>
      </w:r>
      <w:proofErr w:type="gramEnd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- платы по соглашениям об установлении публичных сервитутов в отношении земельных участков в границах </w:t>
      </w:r>
      <w:proofErr w:type="gramStart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полос отвода автомобильных дорог общего пользования местного значения</w:t>
      </w:r>
      <w:proofErr w:type="gramEnd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в целях прокладки, переноса, переустройства инженерных коммуникаций, их эксплуатации;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 госпошлины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 бюджетных кредитов на финансовое обеспечение дорожной деятельности.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2.3. Объем бюджетных ассигнований дорожного фонда подлежит корректировке в текущем финансовом году с учетом фактически поступивших в бюджет </w:t>
      </w:r>
      <w:r w:rsidR="00C21756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городского поселения «Ключевское» 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доходов путем внесения в установленном порядке изменений в решение о бюджете </w:t>
      </w:r>
      <w:r w:rsidR="00C21756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городского поселения «Ключевское» 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и (или) сводную бюджетную роспись бюджета </w:t>
      </w:r>
      <w:r w:rsidR="00C21756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.</w:t>
      </w:r>
    </w:p>
    <w:p w:rsidR="00F76BDC" w:rsidRPr="005D3EC7" w:rsidRDefault="00F76BDC" w:rsidP="003E04A7">
      <w:pPr>
        <w:ind w:firstLine="539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3. Порядок использования средств дорожного фонда</w:t>
      </w:r>
    </w:p>
    <w:p w:rsidR="008243A3" w:rsidRPr="005D3EC7" w:rsidRDefault="008243A3" w:rsidP="003E04A7">
      <w:pPr>
        <w:ind w:firstLine="539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3.1. Средства дорожного фонда направляются </w:t>
      </w:r>
      <w:proofErr w:type="gramStart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на</w:t>
      </w:r>
      <w:proofErr w:type="gramEnd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: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 содержание и ремонт действующей сети автомобильных дорог общего пользования местного значения и искусственных сооружений на них;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 проектирование, строительство (реконструкцию) и капитальный ремонт автомобильных дорог общего пользования местного значения и искусственных сооружений на них;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 выполнение научно- исследовательских и опытно - конструкторских работ;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-разработку документации по планировке территории, проектной документации, инженерных изысканий, проведение необходимых экспертиз;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-обеспечение транспортной безопасности объектов дорожного хозяйства;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 выполнение работ, связанных с подготовкой территории к дорожному строительству и переустройством инженерных коммуникаций, включая компенсационные выплаты;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 обустройство автомобильных дорог общего пользования местного значения в целях повышения безопасности дорожного движения;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 приобретение техники и другого имущества, необходимого для осуществления дорожной деятельности;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- инвентаризацию, паспортизацию, проведение кадастровых работ, регистрацию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lastRenderedPageBreak/>
        <w:t>используемыми в дорожной деятельности, аренду, выкуп земельных участков, объектов недвижимости, используемых в дорожной деятельности, возмещение их стоимости;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 погашение задолженности по бюджетным кредитам, полученным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расходов, связанных с использованием указанных кредитов;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- мероприятия, связанные с восстановлением функционирования автомобильных дорог общего пользования местного значения, в том числе на финансовое обеспечение ликвидации последствий стихийных бедствий и других чрезвычайных происшествий, проведение </w:t>
      </w:r>
      <w:proofErr w:type="spellStart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противопаводковых</w:t>
      </w:r>
      <w:proofErr w:type="spellEnd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мероприятий;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- реализацию прочих мероприятий, необходимых для развития и функционирования </w:t>
      </w:r>
      <w:proofErr w:type="gramStart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сети</w:t>
      </w:r>
      <w:proofErr w:type="gramEnd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автомобильных дорог общего пользования местного значения.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3.2. </w:t>
      </w:r>
      <w:r w:rsidRPr="005D3EC7">
        <w:rPr>
          <w:rFonts w:ascii="Times New Roman" w:eastAsia="Times New Roman" w:hAnsi="Times New Roman" w:cs="Times New Roman"/>
          <w:sz w:val="24"/>
          <w:szCs w:val="24"/>
        </w:rPr>
        <w:t xml:space="preserve">Главный распорядитель средств дорожного фонда утверждается решением </w:t>
      </w:r>
      <w:r w:rsidR="006B61B3" w:rsidRPr="005D3EC7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="00C21756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Pr="005D3EC7">
        <w:rPr>
          <w:rFonts w:ascii="Times New Roman" w:eastAsia="Times New Roman" w:hAnsi="Times New Roman" w:cs="Times New Roman"/>
          <w:sz w:val="24"/>
          <w:szCs w:val="24"/>
        </w:rPr>
        <w:t xml:space="preserve"> о бюджете </w:t>
      </w:r>
      <w:r w:rsidR="00C21756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="006B61B3" w:rsidRPr="005D3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EC7">
        <w:rPr>
          <w:rFonts w:ascii="Times New Roman" w:eastAsia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6B61B3" w:rsidRPr="005D3EC7" w:rsidRDefault="002C475D" w:rsidP="003E04A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sz w:val="24"/>
          <w:szCs w:val="24"/>
        </w:rPr>
        <w:t xml:space="preserve">3.3. Перечень автомобильных дорог местного значения, подлежащих проектированию, </w:t>
      </w:r>
      <w:r w:rsidR="002E2440" w:rsidRPr="005D3EC7">
        <w:rPr>
          <w:rFonts w:ascii="Times New Roman" w:eastAsia="Times New Roman" w:hAnsi="Times New Roman" w:cs="Times New Roman"/>
          <w:sz w:val="24"/>
          <w:szCs w:val="24"/>
        </w:rPr>
        <w:t>строительству, рек</w:t>
      </w:r>
      <w:r w:rsidRPr="005D3EC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E2440" w:rsidRPr="005D3EC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D3EC7">
        <w:rPr>
          <w:rFonts w:ascii="Times New Roman" w:eastAsia="Times New Roman" w:hAnsi="Times New Roman" w:cs="Times New Roman"/>
          <w:sz w:val="24"/>
          <w:szCs w:val="24"/>
        </w:rPr>
        <w:t xml:space="preserve">струкции, капитальному ремонту и ремонту, перечень </w:t>
      </w:r>
      <w:r w:rsidR="002E2440" w:rsidRPr="005D3EC7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5D3EC7">
        <w:rPr>
          <w:rFonts w:ascii="Times New Roman" w:eastAsia="Times New Roman" w:hAnsi="Times New Roman" w:cs="Times New Roman"/>
          <w:sz w:val="24"/>
          <w:szCs w:val="24"/>
        </w:rPr>
        <w:t xml:space="preserve"> по содержанию автомобильных дорог общего пользования местного значения и элементов обустройства, перечень иных мероприятий в </w:t>
      </w:r>
      <w:r w:rsidR="002E2440" w:rsidRPr="005D3EC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D3EC7">
        <w:rPr>
          <w:rFonts w:ascii="Times New Roman" w:eastAsia="Times New Roman" w:hAnsi="Times New Roman" w:cs="Times New Roman"/>
          <w:sz w:val="24"/>
          <w:szCs w:val="24"/>
        </w:rPr>
        <w:t xml:space="preserve"> с п. </w:t>
      </w:r>
      <w:r w:rsidR="002E2440" w:rsidRPr="005D3EC7">
        <w:rPr>
          <w:rFonts w:ascii="Times New Roman" w:eastAsia="Times New Roman" w:hAnsi="Times New Roman" w:cs="Times New Roman"/>
          <w:sz w:val="24"/>
          <w:szCs w:val="24"/>
        </w:rPr>
        <w:t xml:space="preserve">3.1. Положения ежегодно утверждается постановлением администрации </w:t>
      </w:r>
      <w:r w:rsidR="00C21756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="002E2440" w:rsidRPr="005D3E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BDC" w:rsidRPr="005D3EC7" w:rsidRDefault="00F76BDC" w:rsidP="003E04A7">
      <w:pPr>
        <w:ind w:firstLine="539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 xml:space="preserve">4. </w:t>
      </w:r>
      <w:proofErr w:type="gramStart"/>
      <w:r w:rsidRPr="005D3EC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Контроль за</w:t>
      </w:r>
      <w:proofErr w:type="gramEnd"/>
      <w:r w:rsidRPr="005D3EC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 xml:space="preserve"> использованием средств дорожного фонда</w:t>
      </w:r>
    </w:p>
    <w:p w:rsidR="006B61B3" w:rsidRPr="005D3EC7" w:rsidRDefault="006B61B3" w:rsidP="003E04A7">
      <w:pPr>
        <w:ind w:firstLine="539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4.1. Распределение средств дорожного фонда на финансирование расходов обеспечения дорожной деятельности по направлениям расходов и главным распорядителям бюджетных средств бюджета </w:t>
      </w:r>
      <w:r w:rsidR="001A744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="00314A53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утверждается решением </w:t>
      </w:r>
      <w:r w:rsidR="00314A53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Совета </w:t>
      </w:r>
      <w:r w:rsidR="001A744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="00314A53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о бюджете </w:t>
      </w:r>
      <w:r w:rsidR="001A744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="00314A53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на очередной финансовый год и плановый период в пределах общего объема ассигнований дорожного фонда.</w:t>
      </w:r>
    </w:p>
    <w:p w:rsidR="00B745C4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4.2. Текущий </w:t>
      </w:r>
      <w:proofErr w:type="gramStart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контроль за</w:t>
      </w:r>
      <w:proofErr w:type="gramEnd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целевым использованием средств дорожного фонда осуществляет </w:t>
      </w:r>
      <w:r w:rsidR="00B745C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главный экономист городского поселения «Ключевское».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proofErr w:type="gramStart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Контроль за</w:t>
      </w:r>
      <w:proofErr w:type="gramEnd"/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целевым использованием средств дорожного фонда осуществляется в соответствии с законодательством Российской Федерации и муниципальными правовыми актами </w:t>
      </w:r>
      <w:r w:rsidR="001A744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«Ключевское»,</w:t>
      </w:r>
      <w:r w:rsidR="007302C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Совет</w:t>
      </w:r>
      <w:r w:rsidR="001A744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ом</w:t>
      </w:r>
      <w:r w:rsidR="007302C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r w:rsidR="001A744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="007302C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, контроль</w:t>
      </w:r>
      <w:r w:rsidR="00CE5B07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но</w:t>
      </w:r>
      <w:r w:rsidR="007302C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-с</w:t>
      </w:r>
      <w:r w:rsidR="001A744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четной комиссией</w:t>
      </w:r>
      <w:r w:rsidR="007302C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r w:rsidR="00CE5B07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муниципального</w:t>
      </w:r>
      <w:r w:rsidR="007302C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района «Могочинский район», комитет</w:t>
      </w:r>
      <w:r w:rsidR="001A744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ом</w:t>
      </w:r>
      <w:r w:rsidR="007302C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по финансам администрации </w:t>
      </w:r>
      <w:r w:rsidR="00CE5B07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муниципального</w:t>
      </w:r>
      <w:r w:rsidR="007302C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района </w:t>
      </w:r>
      <w:r w:rsidR="00B24FBF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«</w:t>
      </w:r>
      <w:r w:rsidR="007302C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Могочинский район</w:t>
      </w:r>
      <w:r w:rsidR="00B24FBF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»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.</w:t>
      </w:r>
    </w:p>
    <w:p w:rsidR="001452F0" w:rsidRPr="005D3EC7" w:rsidRDefault="008B5171" w:rsidP="009077D1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4.3. Отчет об использовании </w:t>
      </w:r>
      <w:r w:rsidR="009077D1" w:rsidRPr="005D3EC7">
        <w:rPr>
          <w:rFonts w:ascii="Times New Roman" w:hAnsi="Times New Roman" w:cs="Times New Roman"/>
          <w:sz w:val="24"/>
          <w:szCs w:val="24"/>
        </w:rPr>
        <w:t>бюджетных ассигнований муниципального дорожного фонда</w:t>
      </w:r>
      <w:r w:rsidR="009077D1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формируется </w:t>
      </w:r>
      <w:r w:rsidR="00B745C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главным экономистом городского поселения «Ключевское»</w:t>
      </w:r>
      <w:r w:rsidR="009077D1" w:rsidRPr="005D3EC7">
        <w:rPr>
          <w:rFonts w:ascii="Times New Roman" w:hAnsi="Times New Roman" w:cs="Times New Roman"/>
          <w:sz w:val="24"/>
          <w:szCs w:val="24"/>
        </w:rPr>
        <w:t xml:space="preserve"> и </w:t>
      </w:r>
      <w:r w:rsidR="001452F0" w:rsidRPr="005D3EC7">
        <w:rPr>
          <w:rFonts w:ascii="Times New Roman" w:hAnsi="Times New Roman" w:cs="Times New Roman"/>
          <w:sz w:val="24"/>
          <w:szCs w:val="24"/>
        </w:rPr>
        <w:t>представляется  ежемесячно, ежеквартально, а также ежегодно одновременно с представлением годового отчета об исполнении бюджета главного распорядителя бюджетных сре</w:t>
      </w:r>
      <w:proofErr w:type="gramStart"/>
      <w:r w:rsidR="001452F0" w:rsidRPr="005D3EC7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="001452F0" w:rsidRPr="005D3EC7">
        <w:rPr>
          <w:rFonts w:ascii="Times New Roman" w:hAnsi="Times New Roman" w:cs="Times New Roman"/>
          <w:sz w:val="24"/>
          <w:szCs w:val="24"/>
        </w:rPr>
        <w:t xml:space="preserve">оки, установленные </w:t>
      </w:r>
      <w:r w:rsidR="00401450" w:rsidRPr="005D3EC7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="009077D1" w:rsidRPr="005D3EC7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401450" w:rsidRPr="005D3EC7">
        <w:rPr>
          <w:rFonts w:ascii="Times New Roman" w:eastAsia="Times New Roman" w:hAnsi="Times New Roman" w:cs="Times New Roman"/>
          <w:sz w:val="24"/>
          <w:szCs w:val="24"/>
        </w:rPr>
        <w:t xml:space="preserve"> по финансам администрации муниципального района «Могочинский район»</w:t>
      </w:r>
      <w:r w:rsidR="001452F0" w:rsidRPr="005D3EC7">
        <w:rPr>
          <w:rFonts w:ascii="Times New Roman" w:hAnsi="Times New Roman" w:cs="Times New Roman"/>
          <w:sz w:val="24"/>
          <w:szCs w:val="24"/>
        </w:rPr>
        <w:t>.</w:t>
      </w:r>
    </w:p>
    <w:p w:rsidR="00F76BDC" w:rsidRPr="005D3EC7" w:rsidRDefault="00F76BDC" w:rsidP="003E04A7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sz w:val="24"/>
          <w:szCs w:val="24"/>
        </w:rPr>
        <w:t>4.3. Ответственность за целевое использование средств дорожного фонда несет главный распорядитель средств дорожного фонда в установленном законом порядке.</w:t>
      </w:r>
    </w:p>
    <w:p w:rsidR="00F76BDC" w:rsidRPr="005D3EC7" w:rsidRDefault="00F76BDC" w:rsidP="003E04A7">
      <w:pPr>
        <w:ind w:firstLine="539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5. Заключительное положение</w:t>
      </w:r>
    </w:p>
    <w:p w:rsidR="00E24F44" w:rsidRPr="005D3EC7" w:rsidRDefault="00E24F44" w:rsidP="003E04A7">
      <w:pPr>
        <w:ind w:firstLine="539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F76BDC" w:rsidRPr="005D3EC7" w:rsidRDefault="00F76BDC" w:rsidP="00401AD9">
      <w:pPr>
        <w:ind w:firstLine="539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5.1. Изменения в настоящее Положение вносятся решением </w:t>
      </w:r>
      <w:r w:rsidR="005F17CE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Совета </w:t>
      </w:r>
      <w:r w:rsidR="001A7444"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>городского поселения «Ключевское»</w:t>
      </w:r>
      <w:r w:rsidRPr="005D3EC7">
        <w:rPr>
          <w:rFonts w:ascii="Times New Roman" w:eastAsia="Times New Roman" w:hAnsi="Times New Roman" w:cs="Times New Roman"/>
          <w:color w:val="303F50"/>
          <w:sz w:val="24"/>
          <w:szCs w:val="24"/>
        </w:rPr>
        <w:t xml:space="preserve"> в установленном порядке и вступают в силу со дня официального опубликования.          </w:t>
      </w:r>
    </w:p>
    <w:p w:rsidR="00CA0FF7" w:rsidRPr="005D3EC7" w:rsidRDefault="00CA0FF7" w:rsidP="003E04A7">
      <w:pPr>
        <w:rPr>
          <w:rFonts w:ascii="Times New Roman" w:hAnsi="Times New Roman" w:cs="Times New Roman"/>
          <w:sz w:val="24"/>
          <w:szCs w:val="24"/>
        </w:rPr>
      </w:pPr>
    </w:p>
    <w:p w:rsidR="00F036A7" w:rsidRPr="005D3EC7" w:rsidRDefault="00CA0FF7" w:rsidP="00CA0FF7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EC7">
        <w:rPr>
          <w:rFonts w:ascii="Times New Roman" w:hAnsi="Times New Roman" w:cs="Times New Roman"/>
          <w:sz w:val="24"/>
          <w:szCs w:val="24"/>
        </w:rPr>
        <w:t>________________</w:t>
      </w:r>
    </w:p>
    <w:sectPr w:rsidR="00F036A7" w:rsidRPr="005D3EC7" w:rsidSect="00F0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44D"/>
    <w:multiLevelType w:val="hybridMultilevel"/>
    <w:tmpl w:val="8C646E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54B47"/>
    <w:multiLevelType w:val="hybridMultilevel"/>
    <w:tmpl w:val="E41EFE02"/>
    <w:lvl w:ilvl="0" w:tplc="4D5073E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76BDC"/>
    <w:rsid w:val="000062DE"/>
    <w:rsid w:val="00023C31"/>
    <w:rsid w:val="000962CD"/>
    <w:rsid w:val="000E31A5"/>
    <w:rsid w:val="00112B5F"/>
    <w:rsid w:val="001452F0"/>
    <w:rsid w:val="00155738"/>
    <w:rsid w:val="0016743F"/>
    <w:rsid w:val="00181DA6"/>
    <w:rsid w:val="001A549A"/>
    <w:rsid w:val="001A7444"/>
    <w:rsid w:val="001E237C"/>
    <w:rsid w:val="0021041E"/>
    <w:rsid w:val="002372F9"/>
    <w:rsid w:val="00281F5F"/>
    <w:rsid w:val="00297DC2"/>
    <w:rsid w:val="002A6779"/>
    <w:rsid w:val="002C475D"/>
    <w:rsid w:val="002D10B4"/>
    <w:rsid w:val="002E1D51"/>
    <w:rsid w:val="002E2440"/>
    <w:rsid w:val="00314A53"/>
    <w:rsid w:val="003539E8"/>
    <w:rsid w:val="00365913"/>
    <w:rsid w:val="003C7EBD"/>
    <w:rsid w:val="003E04A7"/>
    <w:rsid w:val="003F2831"/>
    <w:rsid w:val="00401450"/>
    <w:rsid w:val="00401AD9"/>
    <w:rsid w:val="00416D6E"/>
    <w:rsid w:val="00432028"/>
    <w:rsid w:val="004526C6"/>
    <w:rsid w:val="005610A2"/>
    <w:rsid w:val="00587126"/>
    <w:rsid w:val="005D3EC7"/>
    <w:rsid w:val="005F17CE"/>
    <w:rsid w:val="005F41F6"/>
    <w:rsid w:val="006B4445"/>
    <w:rsid w:val="006B61B3"/>
    <w:rsid w:val="006E42C0"/>
    <w:rsid w:val="006F62DD"/>
    <w:rsid w:val="007302C4"/>
    <w:rsid w:val="00744E2D"/>
    <w:rsid w:val="00762A59"/>
    <w:rsid w:val="00815CFA"/>
    <w:rsid w:val="00820AA4"/>
    <w:rsid w:val="008243A3"/>
    <w:rsid w:val="008B265B"/>
    <w:rsid w:val="008B5171"/>
    <w:rsid w:val="008E5933"/>
    <w:rsid w:val="00902D42"/>
    <w:rsid w:val="009077D1"/>
    <w:rsid w:val="0092026F"/>
    <w:rsid w:val="009E0DE8"/>
    <w:rsid w:val="00AA0E3C"/>
    <w:rsid w:val="00AC3CD5"/>
    <w:rsid w:val="00B24FBF"/>
    <w:rsid w:val="00B37A13"/>
    <w:rsid w:val="00B6351E"/>
    <w:rsid w:val="00B745C4"/>
    <w:rsid w:val="00B81901"/>
    <w:rsid w:val="00BD022B"/>
    <w:rsid w:val="00C21756"/>
    <w:rsid w:val="00CA0FF7"/>
    <w:rsid w:val="00CE5B07"/>
    <w:rsid w:val="00CF782D"/>
    <w:rsid w:val="00D8396F"/>
    <w:rsid w:val="00DA3E22"/>
    <w:rsid w:val="00DA739C"/>
    <w:rsid w:val="00DC06DB"/>
    <w:rsid w:val="00E24F44"/>
    <w:rsid w:val="00EA7D8C"/>
    <w:rsid w:val="00F022E7"/>
    <w:rsid w:val="00F036A7"/>
    <w:rsid w:val="00F57304"/>
    <w:rsid w:val="00F76BDC"/>
    <w:rsid w:val="00F97801"/>
    <w:rsid w:val="00FD3753"/>
    <w:rsid w:val="00FD68D4"/>
    <w:rsid w:val="00FE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2CD"/>
    <w:pPr>
      <w:ind w:left="720"/>
      <w:contextualSpacing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F76B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F76B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-count">
    <w:name w:val="l-count"/>
    <w:basedOn w:val="a0"/>
    <w:rsid w:val="00F76BDC"/>
  </w:style>
  <w:style w:type="paragraph" w:customStyle="1" w:styleId="ConsTitle">
    <w:name w:val="ConsTitle"/>
    <w:rsid w:val="00762A5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62A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A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52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5D3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D3E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D3EC7"/>
    <w:rPr>
      <w:color w:val="0000FF"/>
      <w:u w:val="single"/>
    </w:rPr>
  </w:style>
  <w:style w:type="character" w:customStyle="1" w:styleId="a8">
    <w:name w:val="Основной текст_"/>
    <w:basedOn w:val="a0"/>
    <w:link w:val="2"/>
    <w:rsid w:val="005D3EC7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5D3EC7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b1afkebce4cvc1d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40EA-B642-4368-A815-34AE6EA4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Админ</cp:lastModifiedBy>
  <cp:revision>23</cp:revision>
  <cp:lastPrinted>2022-05-13T00:34:00Z</cp:lastPrinted>
  <dcterms:created xsi:type="dcterms:W3CDTF">2022-03-22T23:58:00Z</dcterms:created>
  <dcterms:modified xsi:type="dcterms:W3CDTF">2022-05-13T01:10:00Z</dcterms:modified>
</cp:coreProperties>
</file>