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02" w:rsidRDefault="00306A02" w:rsidP="0030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306A02">
        <w:rPr>
          <w:rFonts w:ascii="Times New Roman" w:eastAsiaTheme="minorHAnsi" w:hAnsi="Times New Roman"/>
        </w:rPr>
        <w:t>Одним из способов защиты нарушенных прав граждан является обращение в</w:t>
      </w:r>
      <w:r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прокуратуру. Прокуратура - это единая федеральная централизованная система</w:t>
      </w:r>
      <w:r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органов, осуществляющих от имени Российской Федерации надзор за соблюдением</w:t>
      </w:r>
      <w:r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Конституции Российской Федерации и исполнением законов, действующих на</w:t>
      </w:r>
      <w:r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 xml:space="preserve">территории Российской Федерации. </w:t>
      </w:r>
    </w:p>
    <w:p w:rsidR="00306A02" w:rsidRPr="00306A02" w:rsidRDefault="00306A02" w:rsidP="0030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306A02">
        <w:rPr>
          <w:rFonts w:ascii="Times New Roman" w:eastAsiaTheme="minorHAnsi" w:hAnsi="Times New Roman"/>
        </w:rPr>
        <w:t>Порядок рассмотрения обращений в органах прокуратуры Российской</w:t>
      </w:r>
      <w:r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Федерации регламентирован Инструкцией о порядке рассмотрения обращений и</w:t>
      </w:r>
      <w:r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приема граждан в органах прокуратуры Российской Федерации, утвержденной</w:t>
      </w:r>
      <w:r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приказом Генерального прокурора Российской Федерации от 30.01.2013 №45</w:t>
      </w:r>
      <w:r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(далее - Инструкция).</w:t>
      </w:r>
      <w:r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Данная Инструкция разработана в соответствии со ст. 10 Федерального</w:t>
      </w:r>
      <w:r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 xml:space="preserve">закона "О прокуратуре Российской Федерации", Федеральным законом от </w:t>
      </w:r>
      <w:r>
        <w:rPr>
          <w:rFonts w:ascii="Times New Roman" w:eastAsiaTheme="minorHAnsi" w:hAnsi="Times New Roman"/>
        </w:rPr>
        <w:t>02.05.2006</w:t>
      </w:r>
      <w:r w:rsidRPr="00306A02">
        <w:rPr>
          <w:rFonts w:ascii="Times New Roman" w:eastAsiaTheme="minorHAnsi" w:hAnsi="Times New Roman"/>
        </w:rPr>
        <w:t xml:space="preserve"> № 59-ФЗ "О порядке рассмотрения обращений граждан Российской</w:t>
      </w:r>
      <w:r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Федерации" и иными нормативными актами.</w:t>
      </w:r>
    </w:p>
    <w:p w:rsidR="00306A02" w:rsidRPr="00306A02" w:rsidRDefault="00306A02" w:rsidP="0030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306A02">
        <w:rPr>
          <w:rFonts w:ascii="Times New Roman" w:eastAsiaTheme="minorHAnsi" w:hAnsi="Times New Roman"/>
        </w:rPr>
        <w:t>Инструкция устанавливает единый порядок рассмотрения и разрешения в</w:t>
      </w:r>
      <w:r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системе прокуратуры Российской Федерации обращений граждан Российской</w:t>
      </w:r>
      <w:r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Федерации, иностранных граждан, лиц без гражданства, обращений и запросов</w:t>
      </w:r>
      <w:r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должностных и иных лиц о нарушениях их прав и свобод, прав и свобод других</w:t>
      </w:r>
      <w:r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лиц, о нарушениях законов на территории Российской Федерации, а также порядок</w:t>
      </w:r>
      <w:r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приема граждан, должностных и иных лиц в органах и учреждениях прокуратуры</w:t>
      </w:r>
      <w:r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Российской Федерации.</w:t>
      </w:r>
    </w:p>
    <w:p w:rsidR="00F67719" w:rsidRDefault="00306A02" w:rsidP="0030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306A02">
        <w:rPr>
          <w:rFonts w:ascii="Times New Roman" w:eastAsiaTheme="minorHAnsi" w:hAnsi="Times New Roman"/>
        </w:rPr>
        <w:t>Поводом для обращения граждан в прокуратуру может стать любое</w:t>
      </w:r>
      <w:r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нарушение закона, независимо от того, кто его нарушил.</w:t>
      </w:r>
    </w:p>
    <w:p w:rsidR="00306A02" w:rsidRPr="00306A02" w:rsidRDefault="00306A02" w:rsidP="00792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306A02">
        <w:rPr>
          <w:rFonts w:ascii="Times New Roman" w:eastAsiaTheme="minorHAnsi" w:hAnsi="Times New Roman"/>
        </w:rPr>
        <w:t>Обращение в прокуратуру возможно не только в случае ущемления ваших</w:t>
      </w:r>
      <w:r w:rsidR="007924EA"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прав, но и при ущемлении прав других лиц, интересов государства и общества.</w:t>
      </w:r>
      <w:r w:rsidR="007924EA"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 xml:space="preserve">Кроме того, </w:t>
      </w:r>
      <w:r w:rsidRPr="00306A02">
        <w:rPr>
          <w:rFonts w:ascii="Times New Roman" w:eastAsiaTheme="minorHAnsi" w:hAnsi="Times New Roman"/>
        </w:rPr>
        <w:lastRenderedPageBreak/>
        <w:t>обращение в прокуратуру может быть направлено по вашей просьбе</w:t>
      </w:r>
      <w:r w:rsidR="007924EA"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 xml:space="preserve">общественной организацией или трудовым коллективом. </w:t>
      </w:r>
    </w:p>
    <w:p w:rsidR="00306A02" w:rsidRPr="00306A02" w:rsidRDefault="00306A02" w:rsidP="00792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306A02">
        <w:rPr>
          <w:rFonts w:ascii="Times New Roman" w:eastAsiaTheme="minorHAnsi" w:hAnsi="Times New Roman"/>
        </w:rPr>
        <w:t>Обращение в прокуратуру может быть как устным, так и письменным.</w:t>
      </w:r>
    </w:p>
    <w:p w:rsidR="00306A02" w:rsidRPr="00306A02" w:rsidRDefault="00306A02" w:rsidP="00792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306A02">
        <w:rPr>
          <w:rFonts w:ascii="Times New Roman" w:eastAsiaTheme="minorHAnsi" w:hAnsi="Times New Roman"/>
        </w:rPr>
        <w:t>Заявление, жалобу или обращение можно представить в прокуратуру на</w:t>
      </w:r>
      <w:r w:rsidR="007924EA"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 xml:space="preserve">личном приеме, по почте, факсимильной связи и через Интернет-приемную на сайте </w:t>
      </w:r>
      <w:r w:rsidR="007924EA">
        <w:rPr>
          <w:rFonts w:ascii="Times New Roman" w:eastAsiaTheme="minorHAnsi" w:hAnsi="Times New Roman"/>
        </w:rPr>
        <w:t>Амурской бассейновой природоохранной прокуратуры (</w:t>
      </w:r>
      <w:r w:rsidR="007924EA" w:rsidRPr="007924EA">
        <w:rPr>
          <w:rFonts w:ascii="Times New Roman" w:eastAsiaTheme="minorHAnsi" w:hAnsi="Times New Roman"/>
        </w:rPr>
        <w:t>http://abp-proc.ru</w:t>
      </w:r>
      <w:r w:rsidR="007924EA">
        <w:rPr>
          <w:rFonts w:ascii="Times New Roman" w:eastAsiaTheme="minorHAnsi" w:hAnsi="Times New Roman"/>
        </w:rPr>
        <w:t>)</w:t>
      </w:r>
    </w:p>
    <w:p w:rsidR="00306A02" w:rsidRPr="00306A02" w:rsidRDefault="00306A02" w:rsidP="00792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306A02">
        <w:rPr>
          <w:rFonts w:ascii="Times New Roman" w:eastAsiaTheme="minorHAnsi" w:hAnsi="Times New Roman"/>
        </w:rPr>
        <w:t>Строго установленной формы письменного обращения в прокуратуру нет.</w:t>
      </w:r>
    </w:p>
    <w:p w:rsidR="00306A02" w:rsidRPr="00306A02" w:rsidRDefault="00306A02" w:rsidP="00792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</w:rPr>
      </w:pPr>
      <w:r w:rsidRPr="00306A02">
        <w:rPr>
          <w:rFonts w:ascii="Times New Roman" w:eastAsiaTheme="minorHAnsi" w:hAnsi="Times New Roman"/>
          <w:bCs/>
        </w:rPr>
        <w:t>Заявление в прокуратуру может быть составлено в произвольной форме. Но в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>обязательном порядке обращение должно содержать:</w:t>
      </w:r>
    </w:p>
    <w:p w:rsidR="00306A02" w:rsidRPr="00306A02" w:rsidRDefault="00306A02" w:rsidP="00792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</w:rPr>
      </w:pPr>
      <w:r w:rsidRPr="00306A02">
        <w:rPr>
          <w:rFonts w:ascii="Times New Roman" w:eastAsiaTheme="minorHAnsi" w:hAnsi="Times New Roman"/>
          <w:bCs/>
        </w:rPr>
        <w:t>- фамилию, имя, отчество гражданина;</w:t>
      </w:r>
    </w:p>
    <w:p w:rsidR="00306A02" w:rsidRPr="00362FFE" w:rsidRDefault="00306A02" w:rsidP="00362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</w:rPr>
      </w:pPr>
      <w:r w:rsidRPr="00306A02">
        <w:rPr>
          <w:rFonts w:ascii="Times New Roman" w:eastAsiaTheme="minorHAnsi" w:hAnsi="Times New Roman"/>
          <w:bCs/>
        </w:rPr>
        <w:t>- почтовый адрес либо адрес электронной почты;</w:t>
      </w:r>
    </w:p>
    <w:p w:rsidR="00306A02" w:rsidRPr="00306A02" w:rsidRDefault="00306A02" w:rsidP="00792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</w:rPr>
      </w:pPr>
      <w:r w:rsidRPr="00306A02">
        <w:rPr>
          <w:rFonts w:ascii="Times New Roman" w:eastAsiaTheme="minorHAnsi" w:hAnsi="Times New Roman"/>
          <w:bCs/>
        </w:rPr>
        <w:t>- наименование органа, в который направляется обращение, либо ФИО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>должностного лица;</w:t>
      </w:r>
    </w:p>
    <w:p w:rsidR="00306A02" w:rsidRPr="00306A02" w:rsidRDefault="00306A02" w:rsidP="00792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</w:rPr>
      </w:pPr>
      <w:r w:rsidRPr="00306A02">
        <w:rPr>
          <w:rFonts w:ascii="Times New Roman" w:eastAsiaTheme="minorHAnsi" w:hAnsi="Times New Roman"/>
          <w:bCs/>
        </w:rPr>
        <w:t>- изложение существа вопроса.</w:t>
      </w:r>
    </w:p>
    <w:p w:rsidR="00306A02" w:rsidRPr="00306A02" w:rsidRDefault="00306A02" w:rsidP="00792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</w:rPr>
      </w:pPr>
      <w:r w:rsidRPr="00306A02">
        <w:rPr>
          <w:rFonts w:ascii="Times New Roman" w:eastAsiaTheme="minorHAnsi" w:hAnsi="Times New Roman"/>
          <w:bCs/>
        </w:rPr>
        <w:t>При изложении существа обращения необходимо указать какие права и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>свободы гражданина нарушены, когда, где, при каких обстоятельствах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>произошло событие, обжаловались ранее, если да, то кому, куда, какой ответ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>получен, какие точно вопросы нуждаются в проверке. Кроме того</w:t>
      </w:r>
      <w:r w:rsidR="00362FFE">
        <w:rPr>
          <w:rFonts w:ascii="Times New Roman" w:eastAsiaTheme="minorHAnsi" w:hAnsi="Times New Roman"/>
          <w:bCs/>
        </w:rPr>
        <w:t xml:space="preserve">, </w:t>
      </w:r>
      <w:r w:rsidRPr="00306A02">
        <w:rPr>
          <w:rFonts w:ascii="Times New Roman" w:eastAsiaTheme="minorHAnsi" w:hAnsi="Times New Roman"/>
          <w:bCs/>
        </w:rPr>
        <w:t>рекомендуется приобщать имеющиеся по этим вопросам документы или их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>копии, а также полученные ответы на аналогичные обращения из других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>органов.</w:t>
      </w:r>
    </w:p>
    <w:p w:rsidR="00306A02" w:rsidRPr="00306A02" w:rsidRDefault="00306A02" w:rsidP="00792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</w:rPr>
      </w:pPr>
      <w:r w:rsidRPr="00306A02">
        <w:rPr>
          <w:rFonts w:ascii="Times New Roman" w:eastAsiaTheme="minorHAnsi" w:hAnsi="Times New Roman"/>
          <w:bCs/>
        </w:rPr>
        <w:t>Обращения не подлежат разрешению, если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>содержание обращения свидетельствует о прямом вмешательстве авторов в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>компетенцию органов прокуратуры;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>если текст не поддается прочтению, ответ на него не дается и оно не подлежит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 xml:space="preserve">направлению в иные государственные </w:t>
      </w:r>
      <w:proofErr w:type="gramStart"/>
      <w:r w:rsidRPr="00306A02">
        <w:rPr>
          <w:rFonts w:ascii="Times New Roman" w:eastAsiaTheme="minorHAnsi" w:hAnsi="Times New Roman"/>
          <w:bCs/>
        </w:rPr>
        <w:t>органы;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 xml:space="preserve"> в</w:t>
      </w:r>
      <w:proofErr w:type="gramEnd"/>
      <w:r w:rsidRPr="00306A02">
        <w:rPr>
          <w:rFonts w:ascii="Times New Roman" w:eastAsiaTheme="minorHAnsi" w:hAnsi="Times New Roman"/>
          <w:bCs/>
        </w:rPr>
        <w:t xml:space="preserve"> обращении содержатся нецензурные либо </w:t>
      </w:r>
      <w:r w:rsidRPr="00306A02">
        <w:rPr>
          <w:rFonts w:ascii="Times New Roman" w:eastAsiaTheme="minorHAnsi" w:hAnsi="Times New Roman"/>
          <w:bCs/>
        </w:rPr>
        <w:lastRenderedPageBreak/>
        <w:t>оскорбительные выражения,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>угрозы жизни, здоровью, имуществу должнос</w:t>
      </w:r>
      <w:r w:rsidR="00362FFE">
        <w:rPr>
          <w:rFonts w:ascii="Times New Roman" w:eastAsiaTheme="minorHAnsi" w:hAnsi="Times New Roman"/>
          <w:bCs/>
        </w:rPr>
        <w:t>тного лица или членов его семьи.</w:t>
      </w:r>
    </w:p>
    <w:p w:rsidR="00306A02" w:rsidRPr="00306A02" w:rsidRDefault="00306A02" w:rsidP="00792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</w:rPr>
      </w:pPr>
      <w:r w:rsidRPr="00306A02">
        <w:rPr>
          <w:rFonts w:ascii="Times New Roman" w:eastAsiaTheme="minorHAnsi" w:hAnsi="Times New Roman"/>
          <w:bCs/>
        </w:rPr>
        <w:t>При принятии обращения к производству прокуратурой гражданина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>могут вызвать для дачи пояснений в целях объективности проведения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>проверки по обращению.</w:t>
      </w:r>
    </w:p>
    <w:p w:rsidR="00306A02" w:rsidRPr="00306A02" w:rsidRDefault="00306A02" w:rsidP="00792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</w:rPr>
      </w:pPr>
      <w:r w:rsidRPr="00306A02">
        <w:rPr>
          <w:rFonts w:ascii="Times New Roman" w:eastAsiaTheme="minorHAnsi" w:hAnsi="Times New Roman"/>
          <w:bCs/>
        </w:rPr>
        <w:t>По результатам рассмотрения обращения может быть: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>- удовлетворено, т.е. приняты меры к полному или частичному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>восстановлению прав и законных интересов граждан или отменено решение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>нижестоящего прокурора;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>отклонено, т.е. изложенные требования признаны необоснованными;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>разъяснено, т.е. разъяснены вопросы правового характера по обращению, в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>котором не содержалось просьб об удовлетворении каких-либо требований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>или ходатайств;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>перенаправлено, если прокуратура при рассмотрении обращения посчитает,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>что оно может быть разрешено другими органами и учреждениями, то она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>должна направить его по принадлежности. При этом гражданина должны</w:t>
      </w:r>
      <w:r w:rsidR="00362FFE">
        <w:rPr>
          <w:rFonts w:ascii="Times New Roman" w:eastAsiaTheme="minorHAnsi" w:hAnsi="Times New Roman"/>
          <w:bCs/>
        </w:rPr>
        <w:t xml:space="preserve"> </w:t>
      </w:r>
      <w:r w:rsidRPr="00306A02">
        <w:rPr>
          <w:rFonts w:ascii="Times New Roman" w:eastAsiaTheme="minorHAnsi" w:hAnsi="Times New Roman"/>
          <w:bCs/>
        </w:rPr>
        <w:t>уведомить об этом в письменном виде и разъяснить, куда следует обратиться.</w:t>
      </w:r>
    </w:p>
    <w:p w:rsidR="00306A02" w:rsidRPr="00306A02" w:rsidRDefault="00306A02" w:rsidP="00792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306A02">
        <w:rPr>
          <w:rFonts w:ascii="Times New Roman" w:eastAsiaTheme="minorHAnsi" w:hAnsi="Times New Roman"/>
        </w:rPr>
        <w:t>Письменные обращения подлежат обязательной регистрации в течение 3</w:t>
      </w:r>
      <w:r w:rsidR="00362FFE"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дней с момента поступления в органы прокуратуры.</w:t>
      </w:r>
    </w:p>
    <w:p w:rsidR="00306A02" w:rsidRPr="00306A02" w:rsidRDefault="00306A02" w:rsidP="00362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306A02">
        <w:rPr>
          <w:rFonts w:ascii="Times New Roman" w:eastAsiaTheme="minorHAnsi" w:hAnsi="Times New Roman"/>
        </w:rPr>
        <w:t>Обращение гражданина должно быть разрешено в срок не позднее 30 дней со</w:t>
      </w:r>
      <w:r w:rsidR="00362FFE"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дня его регистрации в органах прокуратуры, а если оно не требует</w:t>
      </w:r>
      <w:r w:rsidR="00362FFE"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дополнительного изучения и проверки - не позднее 15 дней, если иной срок не</w:t>
      </w:r>
      <w:r w:rsidR="00362FFE"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установлен федеральным законом. Если установленный срок разрешения</w:t>
      </w:r>
      <w:r w:rsidR="00362FFE"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обращения истекает в выходной или праздничный день, последним днем</w:t>
      </w:r>
      <w:r w:rsidR="00362FFE"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разрешения считается следующий за ним рабочий день.</w:t>
      </w:r>
    </w:p>
    <w:p w:rsidR="00306A02" w:rsidRPr="00306A02" w:rsidRDefault="00306A02" w:rsidP="00792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306A02">
        <w:rPr>
          <w:rFonts w:ascii="Times New Roman" w:eastAsiaTheme="minorHAnsi" w:hAnsi="Times New Roman"/>
        </w:rPr>
        <w:t>В случае проведения дополнительной проверки и в других исключительных</w:t>
      </w:r>
      <w:r w:rsidR="00362FFE"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 xml:space="preserve">случаях </w:t>
      </w:r>
      <w:r w:rsidRPr="00306A02">
        <w:rPr>
          <w:rFonts w:ascii="Times New Roman" w:eastAsiaTheme="minorHAnsi" w:hAnsi="Times New Roman"/>
        </w:rPr>
        <w:lastRenderedPageBreak/>
        <w:t>срок разрешения обращений граждан, должностных или иных лиц</w:t>
      </w:r>
      <w:r w:rsidR="00362FFE"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продлевается прокурором либо его заместителем не более чем на 30 дней.</w:t>
      </w:r>
    </w:p>
    <w:p w:rsidR="00306A02" w:rsidRPr="00306A02" w:rsidRDefault="00306A02" w:rsidP="00792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306A02">
        <w:rPr>
          <w:rFonts w:ascii="Times New Roman" w:eastAsiaTheme="minorHAnsi" w:hAnsi="Times New Roman"/>
        </w:rPr>
        <w:t>Обращение будет считаться разрешенным, если рассмотрены все</w:t>
      </w:r>
      <w:r w:rsidR="00362FFE"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поставленные в нем вопросы, даны мотивированные (со ссылками на законы) и</w:t>
      </w:r>
      <w:r w:rsidR="00362FFE"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понятные вам ответы на все вопросы, приняты необходимые меры, и вам отправлен</w:t>
      </w:r>
      <w:r w:rsidR="00362FFE"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письменный ответ.</w:t>
      </w:r>
    </w:p>
    <w:p w:rsidR="00306A02" w:rsidRPr="00306A02" w:rsidRDefault="00306A02" w:rsidP="00792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306A02">
        <w:rPr>
          <w:rFonts w:ascii="Times New Roman" w:eastAsiaTheme="minorHAnsi" w:hAnsi="Times New Roman"/>
        </w:rPr>
        <w:t>По окончании проверки по обращению гражданин имеет право обратиться к</w:t>
      </w:r>
      <w:r w:rsidR="00362FFE"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соответствующему прокурору или должностному лицу прокуратуры с просьбой</w:t>
      </w:r>
      <w:r w:rsidR="00362FFE"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дать вам возможность изучить документы и материалы, непосредственно</w:t>
      </w:r>
      <w:r w:rsidR="00362FFE"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затрагивающие права и свободы. При отказе в удовлетворении просьбы об</w:t>
      </w:r>
      <w:r w:rsidR="00362FFE"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ознакомлении с документами или материалами гражданину должны дать</w:t>
      </w:r>
      <w:r w:rsidR="00362FFE"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аргументированное письменное разъяснение.</w:t>
      </w:r>
    </w:p>
    <w:p w:rsidR="00306A02" w:rsidRPr="00306A02" w:rsidRDefault="00306A02" w:rsidP="00792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306A02">
        <w:rPr>
          <w:rFonts w:ascii="Times New Roman" w:eastAsiaTheme="minorHAnsi" w:hAnsi="Times New Roman"/>
        </w:rPr>
        <w:t>Если по обращению приняты меры прокурорского реагирования, заявителю сообщается</w:t>
      </w:r>
      <w:r w:rsidR="00362FFE"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об этом, а при необходимости о том, где впоследствии он может получить</w:t>
      </w:r>
      <w:r w:rsidR="00362FFE"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информацию о результатах их рассмотрения.</w:t>
      </w:r>
    </w:p>
    <w:p w:rsidR="00306A02" w:rsidRPr="00306A02" w:rsidRDefault="00306A02" w:rsidP="00792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06A02">
        <w:rPr>
          <w:rFonts w:ascii="Times New Roman" w:eastAsiaTheme="minorHAnsi" w:hAnsi="Times New Roman"/>
        </w:rPr>
        <w:t>Если гражданин не согласен с решением прокуратуры, то обжаловать его</w:t>
      </w:r>
      <w:r w:rsidR="00362FFE"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нужно вышестоящему прокурору</w:t>
      </w:r>
      <w:r w:rsidR="00362FFE">
        <w:rPr>
          <w:rFonts w:ascii="Times New Roman" w:eastAsiaTheme="minorHAnsi" w:hAnsi="Times New Roman"/>
        </w:rPr>
        <w:t xml:space="preserve"> или в суд в порядке, установленном Кодексом административного судопроизводства РФ</w:t>
      </w:r>
      <w:r w:rsidRPr="00306A02">
        <w:rPr>
          <w:rFonts w:ascii="Times New Roman" w:eastAsiaTheme="minorHAnsi" w:hAnsi="Times New Roman"/>
        </w:rPr>
        <w:t>. Решение прокурора, с которым гражданин не</w:t>
      </w:r>
      <w:r w:rsidR="00362FFE"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согласен, не лишает его права обратиться за защитой своих прав в суд.</w:t>
      </w:r>
    </w:p>
    <w:p w:rsidR="00362FFE" w:rsidRDefault="00362FFE" w:rsidP="00362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362FFE">
        <w:rPr>
          <w:rFonts w:ascii="Times New Roman" w:hAnsi="Times New Roman"/>
        </w:rPr>
        <w:t xml:space="preserve">Следует отметить, что </w:t>
      </w:r>
      <w:r w:rsidRPr="00362FFE">
        <w:rPr>
          <w:rFonts w:ascii="Times New Roman" w:eastAsiaTheme="minorHAnsi" w:hAnsi="Times New Roman"/>
        </w:rPr>
        <w:t>согласно ч. 2 ст. 21 при осуществлении</w:t>
      </w:r>
      <w:r w:rsidRPr="00306A02">
        <w:rPr>
          <w:rFonts w:ascii="Times New Roman" w:eastAsiaTheme="minorHAnsi" w:hAnsi="Times New Roman"/>
        </w:rPr>
        <w:t xml:space="preserve"> надзора за исполнением законов</w:t>
      </w:r>
      <w:r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органы прокуратуры не подменяют иные государственные органы.</w:t>
      </w:r>
    </w:p>
    <w:p w:rsidR="00362FFE" w:rsidRDefault="00362FFE" w:rsidP="00362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Порядок обращения в органы контроля (надзора) регулируется Федеральным законом </w:t>
      </w:r>
      <w:r w:rsidRPr="00306A02">
        <w:rPr>
          <w:rFonts w:ascii="Times New Roman" w:eastAsiaTheme="minorHAnsi" w:hAnsi="Times New Roman"/>
        </w:rPr>
        <w:t xml:space="preserve">от </w:t>
      </w:r>
      <w:r>
        <w:rPr>
          <w:rFonts w:ascii="Times New Roman" w:eastAsiaTheme="minorHAnsi" w:hAnsi="Times New Roman"/>
        </w:rPr>
        <w:t>02.05.2006</w:t>
      </w:r>
      <w:r w:rsidRPr="00306A02">
        <w:rPr>
          <w:rFonts w:ascii="Times New Roman" w:eastAsiaTheme="minorHAnsi" w:hAnsi="Times New Roman"/>
        </w:rPr>
        <w:t xml:space="preserve"> № 59-ФЗ "О порядке </w:t>
      </w:r>
      <w:r w:rsidRPr="00306A02">
        <w:rPr>
          <w:rFonts w:ascii="Times New Roman" w:eastAsiaTheme="minorHAnsi" w:hAnsi="Times New Roman"/>
        </w:rPr>
        <w:lastRenderedPageBreak/>
        <w:t>рассмотрения обращений граждан Российской</w:t>
      </w:r>
      <w:r>
        <w:rPr>
          <w:rFonts w:ascii="Times New Roman" w:eastAsiaTheme="minorHAnsi" w:hAnsi="Times New Roman"/>
        </w:rPr>
        <w:t xml:space="preserve"> </w:t>
      </w:r>
      <w:r w:rsidRPr="00306A02">
        <w:rPr>
          <w:rFonts w:ascii="Times New Roman" w:eastAsiaTheme="minorHAnsi" w:hAnsi="Times New Roman"/>
        </w:rPr>
        <w:t>Федерации"</w:t>
      </w:r>
      <w:r>
        <w:rPr>
          <w:rFonts w:ascii="Times New Roman" w:eastAsiaTheme="minorHAnsi" w:hAnsi="Times New Roman"/>
        </w:rPr>
        <w:t>.</w:t>
      </w:r>
    </w:p>
    <w:p w:rsidR="00AE4139" w:rsidRDefault="00AE4139" w:rsidP="00362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Обращение в органы контроля (надзора) оформляется аналогично обращению в органы прокуратуры. </w:t>
      </w:r>
    </w:p>
    <w:p w:rsidR="00AE4139" w:rsidRPr="00AE4139" w:rsidRDefault="00AE4139" w:rsidP="00AE4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AE4139">
        <w:rPr>
          <w:rFonts w:ascii="Times New Roman" w:eastAsiaTheme="minorHAnsi" w:hAnsi="Times New Roman"/>
        </w:rPr>
        <w:t>Каждый органы контроля (надзора) рассматривает обращения по вопросам, входящим в его компетенцию.</w:t>
      </w:r>
    </w:p>
    <w:p w:rsidR="006B2AEF" w:rsidRDefault="00AE4139" w:rsidP="006B2A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AE4139">
        <w:rPr>
          <w:rFonts w:ascii="Times New Roman" w:eastAsiaTheme="minorHAnsi" w:hAnsi="Times New Roman"/>
        </w:rPr>
        <w:t xml:space="preserve">Например, Министерство природных ресурсов </w:t>
      </w:r>
      <w:r w:rsidR="00120AAD">
        <w:rPr>
          <w:rFonts w:ascii="Times New Roman" w:eastAsiaTheme="minorHAnsi" w:hAnsi="Times New Roman"/>
        </w:rPr>
        <w:t>Забайкальского</w:t>
      </w:r>
      <w:r w:rsidRPr="00AE4139">
        <w:rPr>
          <w:rFonts w:ascii="Times New Roman" w:eastAsiaTheme="minorHAnsi" w:hAnsi="Times New Roman"/>
        </w:rPr>
        <w:t xml:space="preserve"> края рассматривает обращения по вопросам </w:t>
      </w:r>
      <w:r>
        <w:rPr>
          <w:rFonts w:ascii="Times New Roman" w:eastAsiaTheme="minorHAnsi" w:hAnsi="Times New Roman"/>
        </w:rPr>
        <w:t>нарушения законодательства о рациональном</w:t>
      </w:r>
      <w:r w:rsidRPr="00AE4139">
        <w:rPr>
          <w:rFonts w:ascii="Times New Roman" w:eastAsiaTheme="minorHAnsi" w:hAnsi="Times New Roman"/>
        </w:rPr>
        <w:t xml:space="preserve"> использовани</w:t>
      </w:r>
      <w:r w:rsidR="006B2AEF">
        <w:rPr>
          <w:rFonts w:ascii="Times New Roman" w:eastAsiaTheme="minorHAnsi" w:hAnsi="Times New Roman"/>
        </w:rPr>
        <w:t>и</w:t>
      </w:r>
      <w:r w:rsidRPr="00AE4139">
        <w:rPr>
          <w:rFonts w:ascii="Times New Roman" w:eastAsiaTheme="minorHAnsi" w:hAnsi="Times New Roman"/>
        </w:rPr>
        <w:t xml:space="preserve"> и</w:t>
      </w:r>
      <w:r w:rsidR="006B2AEF">
        <w:rPr>
          <w:rFonts w:ascii="Times New Roman" w:eastAsiaTheme="minorHAnsi" w:hAnsi="Times New Roman"/>
        </w:rPr>
        <w:t xml:space="preserve"> </w:t>
      </w:r>
      <w:r w:rsidRPr="00AE4139">
        <w:rPr>
          <w:rFonts w:ascii="Times New Roman" w:eastAsiaTheme="minorHAnsi" w:hAnsi="Times New Roman"/>
        </w:rPr>
        <w:t>охран</w:t>
      </w:r>
      <w:r w:rsidR="006B2AEF">
        <w:rPr>
          <w:rFonts w:ascii="Times New Roman" w:eastAsiaTheme="minorHAnsi" w:hAnsi="Times New Roman"/>
        </w:rPr>
        <w:t>ы</w:t>
      </w:r>
      <w:r w:rsidRPr="00AE4139">
        <w:rPr>
          <w:rFonts w:ascii="Times New Roman" w:eastAsiaTheme="minorHAnsi" w:hAnsi="Times New Roman"/>
        </w:rPr>
        <w:t xml:space="preserve"> недр, водных объектов, лесного фонда,</w:t>
      </w:r>
      <w:r w:rsidR="006B2AEF">
        <w:rPr>
          <w:rFonts w:ascii="Times New Roman" w:eastAsiaTheme="minorHAnsi" w:hAnsi="Times New Roman"/>
        </w:rPr>
        <w:t xml:space="preserve"> </w:t>
      </w:r>
      <w:r w:rsidRPr="00AE4139">
        <w:rPr>
          <w:rFonts w:ascii="Times New Roman" w:eastAsiaTheme="minorHAnsi" w:hAnsi="Times New Roman"/>
        </w:rPr>
        <w:t xml:space="preserve">атмосферного воздуха, объектов животного </w:t>
      </w:r>
      <w:r w:rsidR="006B2AEF">
        <w:rPr>
          <w:rFonts w:ascii="Times New Roman" w:eastAsiaTheme="minorHAnsi" w:hAnsi="Times New Roman"/>
        </w:rPr>
        <w:t xml:space="preserve">мира </w:t>
      </w:r>
      <w:r w:rsidRPr="00AE4139">
        <w:rPr>
          <w:rFonts w:ascii="Times New Roman" w:eastAsiaTheme="minorHAnsi" w:hAnsi="Times New Roman"/>
        </w:rPr>
        <w:t>и среды их обитания</w:t>
      </w:r>
      <w:r w:rsidR="00EB0FFD">
        <w:rPr>
          <w:rFonts w:ascii="Times New Roman" w:eastAsiaTheme="minorHAnsi" w:hAnsi="Times New Roman"/>
        </w:rPr>
        <w:t xml:space="preserve"> предприятиями, учреждениями и организациями, подлежащими региональному государственному контролю</w:t>
      </w:r>
      <w:r w:rsidR="006B2AEF">
        <w:rPr>
          <w:rFonts w:ascii="Times New Roman" w:eastAsiaTheme="minorHAnsi" w:hAnsi="Times New Roman"/>
        </w:rPr>
        <w:t xml:space="preserve">, </w:t>
      </w:r>
      <w:r w:rsidR="00120AAD">
        <w:rPr>
          <w:rFonts w:ascii="Times New Roman" w:eastAsiaTheme="minorHAnsi" w:hAnsi="Times New Roman"/>
        </w:rPr>
        <w:t xml:space="preserve">Забайкальское межрегиональное управление Росприроднадзора </w:t>
      </w:r>
      <w:r w:rsidR="006B2AEF">
        <w:rPr>
          <w:rFonts w:ascii="Times New Roman" w:eastAsiaTheme="minorHAnsi" w:hAnsi="Times New Roman"/>
        </w:rPr>
        <w:t xml:space="preserve"> рассматривает о</w:t>
      </w:r>
      <w:r w:rsidR="00EB0FFD">
        <w:rPr>
          <w:rFonts w:ascii="Times New Roman" w:eastAsiaTheme="minorHAnsi" w:hAnsi="Times New Roman"/>
        </w:rPr>
        <w:t xml:space="preserve">бращения по вопросам аналогичных нарушений предприятия, учреждениями и организациями, подлежащими федеральному государственному надзору. </w:t>
      </w:r>
      <w:r w:rsidR="00120AAD">
        <w:rPr>
          <w:rFonts w:ascii="Times New Roman" w:eastAsiaTheme="minorHAnsi" w:hAnsi="Times New Roman"/>
        </w:rPr>
        <w:t xml:space="preserve">Ангаро-Байкальское </w:t>
      </w:r>
      <w:r w:rsidR="00EB0FFD">
        <w:rPr>
          <w:rFonts w:ascii="Times New Roman" w:eastAsiaTheme="minorHAnsi" w:hAnsi="Times New Roman"/>
        </w:rPr>
        <w:t>территориальное управление Росрыболовства</w:t>
      </w:r>
      <w:r w:rsidR="00120AAD">
        <w:rPr>
          <w:rFonts w:ascii="Times New Roman" w:eastAsiaTheme="minorHAnsi" w:hAnsi="Times New Roman"/>
        </w:rPr>
        <w:t xml:space="preserve"> и его территориальные отделы</w:t>
      </w:r>
      <w:r w:rsidR="00EB0FFD">
        <w:rPr>
          <w:rFonts w:ascii="Times New Roman" w:eastAsiaTheme="minorHAnsi" w:hAnsi="Times New Roman"/>
        </w:rPr>
        <w:t xml:space="preserve"> рассматрива</w:t>
      </w:r>
      <w:r w:rsidR="00120AAD">
        <w:rPr>
          <w:rFonts w:ascii="Times New Roman" w:eastAsiaTheme="minorHAnsi" w:hAnsi="Times New Roman"/>
        </w:rPr>
        <w:t>ю</w:t>
      </w:r>
      <w:r w:rsidR="00EB0FFD">
        <w:rPr>
          <w:rFonts w:ascii="Times New Roman" w:eastAsiaTheme="minorHAnsi" w:hAnsi="Times New Roman"/>
        </w:rPr>
        <w:t>т обращения на нарушения законодательства о рыболовстве и сохранении водных биологических ресурсов, на нарушения законодательства при ведении хозяйственной деятельности в водоохранных зонах водных объектов.</w:t>
      </w:r>
    </w:p>
    <w:p w:rsidR="00EB0FFD" w:rsidRPr="00AE4139" w:rsidRDefault="00EB0FFD" w:rsidP="006B2A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В случае несогласия с результатами рассмотрения обращений в органах контроля (надзора) </w:t>
      </w:r>
      <w:r w:rsidR="003F1B2A">
        <w:rPr>
          <w:rFonts w:ascii="Times New Roman" w:eastAsiaTheme="minorHAnsi" w:hAnsi="Times New Roman"/>
        </w:rPr>
        <w:t>заявитель вправе обжаловать их прокурору или в суд.</w:t>
      </w:r>
    </w:p>
    <w:p w:rsidR="00AE4139" w:rsidRPr="00306A02" w:rsidRDefault="00AE4139" w:rsidP="00362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</w:p>
    <w:p w:rsidR="00120AAD" w:rsidRDefault="00DA35B4" w:rsidP="00DA35B4">
      <w:pPr>
        <w:spacing w:after="0" w:line="240" w:lineRule="auto"/>
      </w:pPr>
      <w:r>
        <w:t xml:space="preserve">Адрес </w:t>
      </w:r>
      <w:r w:rsidR="00120AAD">
        <w:t>Читинской</w:t>
      </w:r>
      <w:r>
        <w:t xml:space="preserve"> межрайонной природоохранной прокуратуры – г</w:t>
      </w:r>
      <w:r w:rsidR="00120AAD">
        <w:t xml:space="preserve">. Чита, ул. Полины Осипенко, д. 1 </w:t>
      </w:r>
    </w:p>
    <w:p w:rsidR="00DA35B4" w:rsidRDefault="00120AAD" w:rsidP="00DA35B4">
      <w:pPr>
        <w:spacing w:after="0" w:line="240" w:lineRule="auto"/>
      </w:pPr>
      <w:r>
        <w:t>телефон 8 3022 23-85-11</w:t>
      </w:r>
    </w:p>
    <w:p w:rsidR="003F1B2A" w:rsidRDefault="003F1B2A" w:rsidP="00DA35B4">
      <w:pPr>
        <w:spacing w:after="0" w:line="240" w:lineRule="auto"/>
      </w:pPr>
    </w:p>
    <w:p w:rsidR="006E6243" w:rsidRDefault="00120AAD" w:rsidP="00FF2FC5">
      <w:pPr>
        <w:spacing w:after="0" w:line="240" w:lineRule="auto"/>
        <w:ind w:left="29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4pt;margin-top:2.55pt;width:252.4pt;height:58.4pt;z-index:251660288;mso-width-relative:margin;mso-height-relative:margin">
            <v:textbox style="mso-next-textbox:#_x0000_s1026">
              <w:txbxContent>
                <w:p w:rsidR="00306A02" w:rsidRDefault="00306A02" w:rsidP="005F5DF3">
                  <w:pPr>
                    <w:spacing w:after="0" w:line="240" w:lineRule="exact"/>
                    <w:jc w:val="center"/>
                  </w:pPr>
                  <w:r>
                    <w:t>Амурская бассейновая природоохранная прокуратура</w:t>
                  </w:r>
                </w:p>
                <w:p w:rsidR="00306A02" w:rsidRDefault="00120AAD" w:rsidP="005F5DF3">
                  <w:pPr>
                    <w:spacing w:after="0" w:line="240" w:lineRule="exact"/>
                    <w:jc w:val="center"/>
                  </w:pPr>
                  <w:r>
                    <w:t>Читинская</w:t>
                  </w:r>
                  <w:r w:rsidR="00306A02">
                    <w:t xml:space="preserve"> межрайонная природоохранная прокуратура</w:t>
                  </w:r>
                </w:p>
              </w:txbxContent>
            </v:textbox>
          </v:shape>
        </w:pict>
      </w:r>
    </w:p>
    <w:p w:rsidR="005F5DF3" w:rsidRDefault="005F5DF3" w:rsidP="00FF2FC5">
      <w:pPr>
        <w:spacing w:after="0" w:line="240" w:lineRule="auto"/>
        <w:ind w:left="295"/>
        <w:jc w:val="center"/>
        <w:rPr>
          <w:rFonts w:ascii="Arial" w:hAnsi="Arial" w:cs="Arial"/>
          <w:b/>
          <w:sz w:val="20"/>
          <w:szCs w:val="20"/>
        </w:rPr>
      </w:pPr>
    </w:p>
    <w:p w:rsidR="006E6243" w:rsidRDefault="006E6243" w:rsidP="00FF2FC5">
      <w:pPr>
        <w:spacing w:after="0" w:line="240" w:lineRule="auto"/>
        <w:ind w:left="295"/>
        <w:jc w:val="center"/>
        <w:rPr>
          <w:rFonts w:ascii="Arial" w:hAnsi="Arial" w:cs="Arial"/>
          <w:b/>
          <w:sz w:val="20"/>
          <w:szCs w:val="20"/>
        </w:rPr>
      </w:pPr>
    </w:p>
    <w:p w:rsidR="006E6243" w:rsidRDefault="006E6243" w:rsidP="00FF2FC5">
      <w:pPr>
        <w:spacing w:after="0" w:line="240" w:lineRule="auto"/>
        <w:ind w:left="295"/>
        <w:jc w:val="center"/>
        <w:rPr>
          <w:rFonts w:ascii="Arial" w:hAnsi="Arial" w:cs="Arial"/>
          <w:b/>
          <w:sz w:val="20"/>
          <w:szCs w:val="20"/>
        </w:rPr>
      </w:pPr>
    </w:p>
    <w:p w:rsidR="00EF666B" w:rsidRDefault="00EF666B" w:rsidP="00FF2FC5">
      <w:pPr>
        <w:spacing w:after="0" w:line="240" w:lineRule="auto"/>
        <w:ind w:left="29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</w:t>
      </w:r>
    </w:p>
    <w:p w:rsidR="005F5DF3" w:rsidRDefault="005F5DF3" w:rsidP="00FF2FC5">
      <w:pPr>
        <w:spacing w:after="0" w:line="240" w:lineRule="auto"/>
        <w:ind w:left="295"/>
        <w:jc w:val="center"/>
      </w:pPr>
    </w:p>
    <w:p w:rsidR="00EF666B" w:rsidRDefault="00EF666B" w:rsidP="00FF2FC5">
      <w:pPr>
        <w:spacing w:after="0" w:line="240" w:lineRule="auto"/>
        <w:ind w:left="295"/>
        <w:jc w:val="center"/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14375" cy="619125"/>
            <wp:effectExtent l="19050" t="0" r="9525" b="0"/>
            <wp:docPr id="6" name="Рисунок 1" descr="Геральдтчески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альдтческий зна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66B" w:rsidRDefault="00306A02" w:rsidP="00042802">
      <w:pPr>
        <w:spacing w:after="0" w:line="216" w:lineRule="auto"/>
        <w:jc w:val="center"/>
        <w:rPr>
          <w:rFonts w:ascii="Times New Roman" w:hAnsi="Times New Roman"/>
          <w:bCs/>
          <w:sz w:val="32"/>
          <w:szCs w:val="32"/>
        </w:rPr>
      </w:pPr>
      <w:r w:rsidRPr="00306A02">
        <w:rPr>
          <w:rFonts w:ascii="Times New Roman" w:hAnsi="Times New Roman"/>
          <w:bCs/>
          <w:sz w:val="32"/>
          <w:szCs w:val="32"/>
        </w:rPr>
        <w:t>ПАМЯТКА</w:t>
      </w:r>
    </w:p>
    <w:p w:rsidR="00306A02" w:rsidRDefault="00306A02" w:rsidP="00042802">
      <w:pPr>
        <w:spacing w:after="0" w:line="216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306A02" w:rsidRDefault="00306A02" w:rsidP="00042802">
      <w:pPr>
        <w:spacing w:after="0" w:line="216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306A02" w:rsidRDefault="00306A02" w:rsidP="00042802">
      <w:pPr>
        <w:spacing w:after="0" w:line="216" w:lineRule="auto"/>
        <w:jc w:val="center"/>
        <w:rPr>
          <w:rFonts w:ascii="Times New Roman" w:hAnsi="Times New Roman"/>
          <w:bCs/>
          <w:color w:val="C00000"/>
          <w:sz w:val="32"/>
          <w:szCs w:val="32"/>
        </w:rPr>
      </w:pPr>
      <w:r>
        <w:rPr>
          <w:rFonts w:ascii="Times New Roman" w:hAnsi="Times New Roman"/>
          <w:bCs/>
          <w:color w:val="C00000"/>
          <w:sz w:val="32"/>
          <w:szCs w:val="32"/>
        </w:rPr>
        <w:t>Порядок обращени</w:t>
      </w:r>
      <w:r w:rsidR="00120AAD">
        <w:rPr>
          <w:rFonts w:ascii="Times New Roman" w:hAnsi="Times New Roman"/>
          <w:bCs/>
          <w:color w:val="C00000"/>
          <w:sz w:val="32"/>
          <w:szCs w:val="32"/>
        </w:rPr>
        <w:t>я граждан в органы прокуратуры</w:t>
      </w:r>
    </w:p>
    <w:p w:rsidR="00120AAD" w:rsidRDefault="00120AAD" w:rsidP="00042802">
      <w:pPr>
        <w:spacing w:after="0" w:line="216" w:lineRule="auto"/>
        <w:jc w:val="center"/>
        <w:rPr>
          <w:rFonts w:ascii="Times New Roman" w:hAnsi="Times New Roman"/>
          <w:bCs/>
          <w:color w:val="C00000"/>
          <w:sz w:val="32"/>
          <w:szCs w:val="32"/>
        </w:rPr>
      </w:pPr>
    </w:p>
    <w:p w:rsidR="00120AAD" w:rsidRPr="00042802" w:rsidRDefault="00120AAD" w:rsidP="00042802">
      <w:pPr>
        <w:spacing w:after="0" w:line="216" w:lineRule="auto"/>
        <w:jc w:val="center"/>
        <w:rPr>
          <w:rFonts w:ascii="Verdana" w:hAnsi="Verdana"/>
          <w:color w:val="FF0000"/>
          <w:sz w:val="32"/>
          <w:szCs w:val="32"/>
        </w:rPr>
      </w:pPr>
      <w:bookmarkStart w:id="0" w:name="_GoBack"/>
      <w:bookmarkEnd w:id="0"/>
    </w:p>
    <w:p w:rsidR="00EF666B" w:rsidRDefault="00EF666B" w:rsidP="00EF666B">
      <w:pPr>
        <w:spacing w:after="0" w:line="216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       </w:t>
      </w:r>
    </w:p>
    <w:p w:rsidR="00EF666B" w:rsidRDefault="00306A02" w:rsidP="00EF666B">
      <w:pPr>
        <w:spacing w:after="0" w:line="216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1889814" cy="2667000"/>
            <wp:effectExtent l="19050" t="0" r="0" b="0"/>
            <wp:docPr id="1" name="Рисунок 1" descr="C:\Users\Дмитрий\Desktop\QT86EzAA418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QT86EzAA4187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930" cy="2669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66B" w:rsidRDefault="00EF666B" w:rsidP="00EF666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F666B" w:rsidRDefault="00EF666B" w:rsidP="00EF666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D2090" w:rsidRDefault="00120AAD" w:rsidP="006665A3">
      <w:pPr>
        <w:spacing w:after="0" w:line="240" w:lineRule="auto"/>
        <w:ind w:left="284" w:right="-4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Чита</w:t>
      </w:r>
    </w:p>
    <w:p w:rsidR="00120AAD" w:rsidRPr="00610680" w:rsidRDefault="00120AAD" w:rsidP="006665A3">
      <w:pPr>
        <w:spacing w:after="0" w:line="240" w:lineRule="auto"/>
        <w:ind w:left="284" w:right="-436"/>
        <w:jc w:val="center"/>
      </w:pPr>
      <w:r>
        <w:rPr>
          <w:rFonts w:ascii="Arial" w:hAnsi="Arial" w:cs="Arial"/>
          <w:sz w:val="20"/>
          <w:szCs w:val="20"/>
        </w:rPr>
        <w:t>2020</w:t>
      </w:r>
    </w:p>
    <w:sectPr w:rsidR="00120AAD" w:rsidRPr="00610680" w:rsidSect="00306A02">
      <w:pgSz w:w="16838" w:h="11906" w:orient="landscape"/>
      <w:pgMar w:top="567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2090"/>
    <w:rsid w:val="00024E7E"/>
    <w:rsid w:val="0002712B"/>
    <w:rsid w:val="00042802"/>
    <w:rsid w:val="00055896"/>
    <w:rsid w:val="0008117C"/>
    <w:rsid w:val="00120AAD"/>
    <w:rsid w:val="00131C83"/>
    <w:rsid w:val="001D2AA0"/>
    <w:rsid w:val="002974CE"/>
    <w:rsid w:val="002C0DE0"/>
    <w:rsid w:val="002E70FC"/>
    <w:rsid w:val="002F06AD"/>
    <w:rsid w:val="0030526E"/>
    <w:rsid w:val="00306A02"/>
    <w:rsid w:val="003540A0"/>
    <w:rsid w:val="00362FFE"/>
    <w:rsid w:val="003B2343"/>
    <w:rsid w:val="003F1B2A"/>
    <w:rsid w:val="00401C32"/>
    <w:rsid w:val="00412794"/>
    <w:rsid w:val="004507D8"/>
    <w:rsid w:val="004969E0"/>
    <w:rsid w:val="00563CEE"/>
    <w:rsid w:val="005F5DF3"/>
    <w:rsid w:val="00610680"/>
    <w:rsid w:val="006665A3"/>
    <w:rsid w:val="00695230"/>
    <w:rsid w:val="006B2AEF"/>
    <w:rsid w:val="006E6243"/>
    <w:rsid w:val="00751947"/>
    <w:rsid w:val="007924EA"/>
    <w:rsid w:val="007B1125"/>
    <w:rsid w:val="008170A0"/>
    <w:rsid w:val="00935368"/>
    <w:rsid w:val="0097473F"/>
    <w:rsid w:val="009E28D5"/>
    <w:rsid w:val="00A43511"/>
    <w:rsid w:val="00A641CF"/>
    <w:rsid w:val="00AB6286"/>
    <w:rsid w:val="00AD2090"/>
    <w:rsid w:val="00AE4139"/>
    <w:rsid w:val="00C36E14"/>
    <w:rsid w:val="00CC676D"/>
    <w:rsid w:val="00D1610E"/>
    <w:rsid w:val="00D71740"/>
    <w:rsid w:val="00DA35B4"/>
    <w:rsid w:val="00DB6F7B"/>
    <w:rsid w:val="00E975F5"/>
    <w:rsid w:val="00EB0FFD"/>
    <w:rsid w:val="00EC378D"/>
    <w:rsid w:val="00EF666B"/>
    <w:rsid w:val="00F67719"/>
    <w:rsid w:val="00F74511"/>
    <w:rsid w:val="00F75507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6B01A0"/>
  <w15:docId w15:val="{CF624A8C-606F-4FEF-9A8A-9B411652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0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09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36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5A3"/>
  </w:style>
  <w:style w:type="paragraph" w:styleId="a6">
    <w:name w:val="List Paragraph"/>
    <w:basedOn w:val="a"/>
    <w:uiPriority w:val="34"/>
    <w:qFormat/>
    <w:rsid w:val="00666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10"/>
    <w:basedOn w:val="a"/>
    <w:rsid w:val="00666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C378D"/>
    <w:rPr>
      <w:color w:val="0000FF"/>
      <w:u w:val="single"/>
    </w:rPr>
  </w:style>
  <w:style w:type="character" w:styleId="a8">
    <w:name w:val="Strong"/>
    <w:basedOn w:val="a0"/>
    <w:uiPriority w:val="22"/>
    <w:qFormat/>
    <w:rsid w:val="00EC3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Procuror_5</cp:lastModifiedBy>
  <cp:revision>16</cp:revision>
  <cp:lastPrinted>2017-08-25T02:43:00Z</cp:lastPrinted>
  <dcterms:created xsi:type="dcterms:W3CDTF">2014-04-02T01:18:00Z</dcterms:created>
  <dcterms:modified xsi:type="dcterms:W3CDTF">2020-07-03T01:14:00Z</dcterms:modified>
</cp:coreProperties>
</file>