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D238" w14:textId="77777777" w:rsidR="008D01CE" w:rsidRPr="00B160D8" w:rsidRDefault="008D01CE" w:rsidP="008D01CE">
      <w:pPr>
        <w:jc w:val="center"/>
        <w:rPr>
          <w:b/>
          <w:color w:val="000000"/>
          <w:spacing w:val="40"/>
          <w:sz w:val="24"/>
          <w:szCs w:val="24"/>
        </w:rPr>
      </w:pPr>
      <w:r w:rsidRPr="00B160D8">
        <w:rPr>
          <w:b/>
          <w:color w:val="000000"/>
          <w:sz w:val="24"/>
          <w:szCs w:val="24"/>
        </w:rPr>
        <w:t>Совет городского поселения «Ключевское»</w:t>
      </w:r>
    </w:p>
    <w:p w14:paraId="0E469E4A" w14:textId="77777777" w:rsidR="008D01CE" w:rsidRPr="00B160D8" w:rsidRDefault="008D01CE" w:rsidP="008D01CE">
      <w:pPr>
        <w:jc w:val="center"/>
        <w:rPr>
          <w:b/>
          <w:color w:val="000000"/>
          <w:spacing w:val="40"/>
          <w:sz w:val="24"/>
          <w:szCs w:val="24"/>
        </w:rPr>
      </w:pPr>
    </w:p>
    <w:p w14:paraId="46333E98" w14:textId="022C658E" w:rsidR="008D01CE" w:rsidRPr="00B160D8" w:rsidRDefault="00B160D8" w:rsidP="00B160D8">
      <w:pPr>
        <w:ind w:left="1416" w:firstLine="708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                 </w:t>
      </w:r>
      <w:r w:rsidR="008D01CE" w:rsidRPr="00B160D8">
        <w:rPr>
          <w:b/>
          <w:spacing w:val="40"/>
          <w:sz w:val="24"/>
          <w:szCs w:val="24"/>
        </w:rPr>
        <w:t>РЕШЕНИЕ</w:t>
      </w:r>
    </w:p>
    <w:p w14:paraId="36F53286" w14:textId="77777777" w:rsidR="008D01CE" w:rsidRPr="00B160D8" w:rsidRDefault="008D01CE" w:rsidP="008D01CE">
      <w:pPr>
        <w:jc w:val="center"/>
        <w:rPr>
          <w:sz w:val="24"/>
          <w:szCs w:val="24"/>
        </w:rPr>
      </w:pPr>
    </w:p>
    <w:p w14:paraId="77A00855" w14:textId="0BAEE6D3" w:rsidR="008D01CE" w:rsidRPr="00B160D8" w:rsidRDefault="008D01CE" w:rsidP="008D01CE">
      <w:pPr>
        <w:rPr>
          <w:sz w:val="24"/>
          <w:szCs w:val="24"/>
        </w:rPr>
      </w:pPr>
      <w:r w:rsidRPr="00B160D8">
        <w:rPr>
          <w:sz w:val="24"/>
          <w:szCs w:val="24"/>
        </w:rPr>
        <w:t>1</w:t>
      </w:r>
      <w:r w:rsidR="00DD28F1" w:rsidRPr="00B160D8">
        <w:rPr>
          <w:sz w:val="24"/>
          <w:szCs w:val="24"/>
        </w:rPr>
        <w:t>0</w:t>
      </w:r>
      <w:r w:rsidRPr="00B160D8">
        <w:rPr>
          <w:sz w:val="24"/>
          <w:szCs w:val="24"/>
        </w:rPr>
        <w:t>.</w:t>
      </w:r>
      <w:r w:rsidR="00DD28F1" w:rsidRPr="00B160D8">
        <w:rPr>
          <w:sz w:val="24"/>
          <w:szCs w:val="24"/>
        </w:rPr>
        <w:t>1</w:t>
      </w:r>
      <w:r w:rsidRPr="00B160D8">
        <w:rPr>
          <w:sz w:val="24"/>
          <w:szCs w:val="24"/>
        </w:rPr>
        <w:t>0.2023г.</w:t>
      </w:r>
    </w:p>
    <w:p w14:paraId="516C93EC" w14:textId="1CBC7C46" w:rsidR="008D01CE" w:rsidRPr="00B160D8" w:rsidRDefault="008D01CE" w:rsidP="008D01CE">
      <w:pPr>
        <w:rPr>
          <w:sz w:val="24"/>
          <w:szCs w:val="24"/>
        </w:rPr>
      </w:pPr>
      <w:r w:rsidRPr="00B160D8">
        <w:rPr>
          <w:sz w:val="24"/>
          <w:szCs w:val="24"/>
        </w:rPr>
        <w:t>3</w:t>
      </w:r>
      <w:r w:rsidR="00883642" w:rsidRPr="00B160D8">
        <w:rPr>
          <w:sz w:val="24"/>
          <w:szCs w:val="24"/>
        </w:rPr>
        <w:t>6</w:t>
      </w:r>
      <w:r w:rsidRPr="00B160D8">
        <w:rPr>
          <w:sz w:val="24"/>
          <w:szCs w:val="24"/>
        </w:rPr>
        <w:t xml:space="preserve"> сессия 5 созыва</w:t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Pr="00B160D8">
        <w:rPr>
          <w:sz w:val="24"/>
          <w:szCs w:val="24"/>
        </w:rPr>
        <w:tab/>
      </w:r>
      <w:r w:rsidR="00B160D8">
        <w:rPr>
          <w:sz w:val="24"/>
          <w:szCs w:val="24"/>
        </w:rPr>
        <w:t xml:space="preserve">          </w:t>
      </w:r>
      <w:r w:rsidRPr="00B160D8">
        <w:rPr>
          <w:sz w:val="24"/>
          <w:szCs w:val="24"/>
        </w:rPr>
        <w:t>№ 11</w:t>
      </w:r>
      <w:r w:rsidR="00487BCB" w:rsidRPr="00B160D8">
        <w:rPr>
          <w:sz w:val="24"/>
          <w:szCs w:val="24"/>
        </w:rPr>
        <w:t>8</w:t>
      </w:r>
    </w:p>
    <w:p w14:paraId="4D73A611" w14:textId="77777777" w:rsidR="008D01CE" w:rsidRPr="00B160D8" w:rsidRDefault="008D01CE" w:rsidP="008D01CE">
      <w:pPr>
        <w:jc w:val="center"/>
        <w:rPr>
          <w:sz w:val="24"/>
          <w:szCs w:val="24"/>
        </w:rPr>
      </w:pPr>
      <w:r w:rsidRPr="00B160D8">
        <w:rPr>
          <w:sz w:val="24"/>
          <w:szCs w:val="24"/>
        </w:rPr>
        <w:t>п.Ключевский</w:t>
      </w:r>
    </w:p>
    <w:p w14:paraId="68B6B224" w14:textId="77777777" w:rsidR="008D01CE" w:rsidRPr="00B160D8" w:rsidRDefault="008D01CE" w:rsidP="008D01CE">
      <w:pPr>
        <w:jc w:val="both"/>
        <w:rPr>
          <w:sz w:val="24"/>
          <w:szCs w:val="24"/>
        </w:rPr>
      </w:pPr>
    </w:p>
    <w:p w14:paraId="43DCF25C" w14:textId="22CE6943" w:rsidR="008D01CE" w:rsidRPr="00B160D8" w:rsidRDefault="00883642" w:rsidP="008D01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D8">
        <w:rPr>
          <w:rFonts w:ascii="Times New Roman" w:hAnsi="Times New Roman" w:cs="Times New Roman"/>
          <w:b/>
          <w:sz w:val="24"/>
          <w:szCs w:val="24"/>
        </w:rPr>
        <w:t>О внесении  изменений и дополнений  в Решение совета от 10.07.2023г.  № 117 «</w:t>
      </w:r>
      <w:r w:rsidR="008D01CE" w:rsidRPr="00B160D8">
        <w:rPr>
          <w:rFonts w:ascii="Times New Roman" w:hAnsi="Times New Roman" w:cs="Times New Roman"/>
          <w:b/>
          <w:sz w:val="24"/>
          <w:szCs w:val="24"/>
        </w:rPr>
        <w:t>Об утверждении Плана приватизации</w:t>
      </w:r>
    </w:p>
    <w:p w14:paraId="0E4A80C0" w14:textId="77777777" w:rsidR="008D01CE" w:rsidRPr="00B160D8" w:rsidRDefault="008D01CE" w:rsidP="008D01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D8">
        <w:rPr>
          <w:rFonts w:ascii="Times New Roman" w:hAnsi="Times New Roman" w:cs="Times New Roman"/>
          <w:b/>
          <w:sz w:val="24"/>
          <w:szCs w:val="24"/>
        </w:rPr>
        <w:t>(продажи) муниципального имущества</w:t>
      </w:r>
    </w:p>
    <w:p w14:paraId="5B3A0A9C" w14:textId="77777777" w:rsidR="008D01CE" w:rsidRPr="00B160D8" w:rsidRDefault="008D01CE" w:rsidP="008D01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D8">
        <w:rPr>
          <w:rFonts w:ascii="Times New Roman" w:hAnsi="Times New Roman" w:cs="Times New Roman"/>
          <w:b/>
          <w:sz w:val="24"/>
          <w:szCs w:val="24"/>
        </w:rPr>
        <w:t>городского поселения «Ключевское»</w:t>
      </w:r>
    </w:p>
    <w:p w14:paraId="5CB5D9BD" w14:textId="77777777" w:rsidR="008D01CE" w:rsidRPr="00B160D8" w:rsidRDefault="008D01CE" w:rsidP="008D01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D8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476F040C" w14:textId="77777777" w:rsidR="008D01CE" w:rsidRPr="00B160D8" w:rsidRDefault="008D01CE" w:rsidP="008D01CE">
      <w:pPr>
        <w:jc w:val="both"/>
        <w:rPr>
          <w:sz w:val="24"/>
          <w:szCs w:val="24"/>
        </w:rPr>
      </w:pPr>
    </w:p>
    <w:p w14:paraId="08FB18C7" w14:textId="07086CB0" w:rsidR="008D01CE" w:rsidRPr="00B160D8" w:rsidRDefault="008D01CE" w:rsidP="008D01CE">
      <w:pPr>
        <w:ind w:firstLine="708"/>
        <w:jc w:val="both"/>
        <w:rPr>
          <w:sz w:val="24"/>
          <w:szCs w:val="24"/>
        </w:rPr>
      </w:pPr>
      <w:r w:rsidRPr="00B160D8">
        <w:rPr>
          <w:sz w:val="24"/>
          <w:szCs w:val="24"/>
        </w:rPr>
        <w:t xml:space="preserve">В соответствии с </w:t>
      </w:r>
      <w:r w:rsidRPr="00B160D8">
        <w:rPr>
          <w:rStyle w:val="a6"/>
          <w:sz w:val="24"/>
          <w:szCs w:val="24"/>
        </w:rPr>
        <w:t>Федеральным законом</w:t>
      </w:r>
      <w:r w:rsidRPr="00B160D8">
        <w:rPr>
          <w:sz w:val="24"/>
          <w:szCs w:val="24"/>
        </w:rPr>
        <w:t xml:space="preserve"> от 21.12.2001 №178-ФЗ «О приватизации государственного и муниципального имущества», </w:t>
      </w:r>
      <w:hyperlink r:id="rId5" w:history="1">
        <w:r w:rsidRPr="00B160D8">
          <w:rPr>
            <w:rStyle w:val="a6"/>
            <w:sz w:val="24"/>
            <w:szCs w:val="24"/>
          </w:rPr>
          <w:t>Федеральным законом</w:t>
        </w:r>
      </w:hyperlink>
      <w:r w:rsidRPr="00B160D8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городского поселения «Ключевское», решением совета депутатов городского поселения «Ключевское» от 29.03.2016 № 21 «О порядке управления и распоряжения имуществом, находящемся в муниципальной собственности городского поселения «Ключевское», совет депутатов городского поселения «Ключевское» РЕШИЛ:</w:t>
      </w:r>
    </w:p>
    <w:p w14:paraId="3E16743B" w14:textId="1714705E" w:rsidR="00487BCB" w:rsidRPr="00B160D8" w:rsidRDefault="00B160D8" w:rsidP="00B160D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487BCB" w:rsidRPr="00B160D8">
        <w:rPr>
          <w:bCs/>
          <w:sz w:val="24"/>
          <w:szCs w:val="24"/>
        </w:rPr>
        <w:t xml:space="preserve"> Внести  изменения и дополнения  в Решение совета от 10.07.2023г.  № 117 «Об утверждении Плана приватизации (продажи) муниципального имущества городского поселения «Ключевское» на 2023 год:</w:t>
      </w:r>
    </w:p>
    <w:p w14:paraId="2F278EFC" w14:textId="0BFA8211" w:rsidR="00487BCB" w:rsidRPr="00B160D8" w:rsidRDefault="00487BCB" w:rsidP="00487BCB">
      <w:pPr>
        <w:pStyle w:val="ConsPlusNormal"/>
        <w:widowControl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0D8">
        <w:rPr>
          <w:rFonts w:ascii="Times New Roman" w:hAnsi="Times New Roman" w:cs="Times New Roman"/>
          <w:bCs/>
          <w:sz w:val="24"/>
          <w:szCs w:val="24"/>
        </w:rPr>
        <w:t xml:space="preserve">Приложение № 1 к плану приватизации </w:t>
      </w:r>
      <w:r w:rsidR="00F11F16" w:rsidRPr="00B160D8">
        <w:rPr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Pr="00B160D8">
        <w:rPr>
          <w:rFonts w:ascii="Times New Roman" w:hAnsi="Times New Roman" w:cs="Times New Roman"/>
          <w:bCs/>
          <w:sz w:val="24"/>
          <w:szCs w:val="24"/>
        </w:rPr>
        <w:t xml:space="preserve"> следующ</w:t>
      </w:r>
      <w:r w:rsidR="00F11F16" w:rsidRPr="00B160D8">
        <w:rPr>
          <w:rFonts w:ascii="Times New Roman" w:hAnsi="Times New Roman" w:cs="Times New Roman"/>
          <w:bCs/>
          <w:sz w:val="24"/>
          <w:szCs w:val="24"/>
        </w:rPr>
        <w:t>им абзацем:</w:t>
      </w:r>
    </w:p>
    <w:p w14:paraId="4AC1FA85" w14:textId="2DF478F3" w:rsidR="00C0765A" w:rsidRPr="00B160D8" w:rsidRDefault="00F11F16" w:rsidP="001057B8">
      <w:pPr>
        <w:pStyle w:val="a7"/>
        <w:tabs>
          <w:tab w:val="left" w:pos="851"/>
        </w:tabs>
        <w:ind w:left="720"/>
        <w:jc w:val="both"/>
        <w:rPr>
          <w:color w:val="000000"/>
          <w:spacing w:val="3"/>
          <w:szCs w:val="24"/>
          <w:lang w:bidi="ru-RU"/>
        </w:rPr>
      </w:pPr>
      <w:r w:rsidRPr="00B160D8">
        <w:rPr>
          <w:bCs/>
          <w:szCs w:val="24"/>
        </w:rPr>
        <w:t>2</w:t>
      </w:r>
      <w:r w:rsidR="001057B8" w:rsidRPr="00B160D8">
        <w:rPr>
          <w:bCs/>
          <w:szCs w:val="24"/>
        </w:rPr>
        <w:t xml:space="preserve">) </w:t>
      </w:r>
      <w:r w:rsidRPr="00B160D8">
        <w:rPr>
          <w:bCs/>
          <w:szCs w:val="24"/>
        </w:rPr>
        <w:t xml:space="preserve">автомобиль </w:t>
      </w:r>
      <w:r w:rsidR="00C0765A" w:rsidRPr="00B160D8">
        <w:rPr>
          <w:bCs/>
          <w:szCs w:val="24"/>
        </w:rPr>
        <w:t>марка</w:t>
      </w:r>
      <w:r w:rsidR="00C0765A" w:rsidRPr="00B160D8">
        <w:rPr>
          <w:szCs w:val="24"/>
        </w:rPr>
        <w:t xml:space="preserve"> УРАЛ 375 </w:t>
      </w:r>
      <w:r w:rsidR="001C308F" w:rsidRPr="00B160D8">
        <w:rPr>
          <w:szCs w:val="24"/>
        </w:rPr>
        <w:t xml:space="preserve"> бортовой</w:t>
      </w:r>
      <w:r w:rsidR="00C0765A" w:rsidRPr="00B160D8">
        <w:rPr>
          <w:szCs w:val="24"/>
        </w:rPr>
        <w:t xml:space="preserve">, </w:t>
      </w:r>
      <w:r w:rsidR="00C0765A" w:rsidRPr="00B160D8">
        <w:rPr>
          <w:color w:val="000000"/>
          <w:spacing w:val="3"/>
          <w:szCs w:val="24"/>
          <w:lang w:bidi="ru-RU"/>
        </w:rPr>
        <w:t xml:space="preserve"> </w:t>
      </w:r>
      <w:r w:rsidR="001057B8" w:rsidRPr="00B160D8">
        <w:rPr>
          <w:color w:val="000000"/>
          <w:spacing w:val="3"/>
          <w:szCs w:val="24"/>
          <w:lang w:bidi="ru-RU"/>
        </w:rPr>
        <w:t>идентификационный номер отсутствует,</w:t>
      </w:r>
      <w:r w:rsidR="001C308F" w:rsidRPr="00B160D8">
        <w:rPr>
          <w:color w:val="000000"/>
          <w:spacing w:val="3"/>
          <w:szCs w:val="24"/>
          <w:lang w:bidi="ru-RU"/>
        </w:rPr>
        <w:t xml:space="preserve">  </w:t>
      </w:r>
      <w:r w:rsidR="00C0765A" w:rsidRPr="00B160D8">
        <w:rPr>
          <w:color w:val="000000"/>
          <w:spacing w:val="3"/>
          <w:szCs w:val="24"/>
          <w:lang w:bidi="ru-RU"/>
        </w:rPr>
        <w:t xml:space="preserve">регистрационный знак </w:t>
      </w:r>
      <w:r w:rsidR="00C0765A" w:rsidRPr="00B160D8">
        <w:rPr>
          <w:szCs w:val="24"/>
        </w:rPr>
        <w:t>Е</w:t>
      </w:r>
      <w:r w:rsidR="001C308F" w:rsidRPr="00B160D8">
        <w:rPr>
          <w:szCs w:val="24"/>
        </w:rPr>
        <w:t xml:space="preserve"> </w:t>
      </w:r>
      <w:r w:rsidR="00C0765A" w:rsidRPr="00B160D8">
        <w:rPr>
          <w:szCs w:val="24"/>
        </w:rPr>
        <w:t>205ЕХ</w:t>
      </w:r>
      <w:r w:rsidR="001C308F" w:rsidRPr="00B160D8">
        <w:rPr>
          <w:szCs w:val="24"/>
        </w:rPr>
        <w:t xml:space="preserve"> </w:t>
      </w:r>
      <w:r w:rsidR="00C0765A" w:rsidRPr="00B160D8">
        <w:rPr>
          <w:szCs w:val="24"/>
        </w:rPr>
        <w:t>75</w:t>
      </w:r>
      <w:r w:rsidR="00C0765A" w:rsidRPr="00B160D8">
        <w:rPr>
          <w:color w:val="000000"/>
          <w:spacing w:val="3"/>
          <w:szCs w:val="24"/>
          <w:lang w:bidi="ru-RU"/>
        </w:rPr>
        <w:t xml:space="preserve">, 1981года выпуска, кузов </w:t>
      </w:r>
      <w:r w:rsidR="00C0765A" w:rsidRPr="00B160D8">
        <w:rPr>
          <w:szCs w:val="24"/>
        </w:rPr>
        <w:t>бортовой</w:t>
      </w:r>
      <w:r w:rsidR="00C0765A" w:rsidRPr="00B160D8">
        <w:rPr>
          <w:color w:val="000000"/>
          <w:spacing w:val="3"/>
          <w:szCs w:val="24"/>
          <w:lang w:bidi="ru-RU"/>
        </w:rPr>
        <w:t xml:space="preserve">, двигатель </w:t>
      </w:r>
      <w:r w:rsidR="001C308F" w:rsidRPr="00B160D8">
        <w:rPr>
          <w:color w:val="000000"/>
          <w:spacing w:val="3"/>
          <w:szCs w:val="24"/>
          <w:lang w:bidi="ru-RU"/>
        </w:rPr>
        <w:t>375 №</w:t>
      </w:r>
      <w:r w:rsidR="00C0765A" w:rsidRPr="00B160D8">
        <w:rPr>
          <w:szCs w:val="24"/>
        </w:rPr>
        <w:t xml:space="preserve"> 23466</w:t>
      </w:r>
      <w:r w:rsidR="00C0765A" w:rsidRPr="00B160D8">
        <w:rPr>
          <w:color w:val="000000"/>
          <w:spacing w:val="3"/>
          <w:szCs w:val="24"/>
          <w:lang w:bidi="ru-RU"/>
        </w:rPr>
        <w:t xml:space="preserve">,  паспорт транспортного средства 75 </w:t>
      </w:r>
      <w:r w:rsidR="001C308F" w:rsidRPr="00B160D8">
        <w:rPr>
          <w:color w:val="000000"/>
          <w:spacing w:val="3"/>
          <w:szCs w:val="24"/>
          <w:lang w:bidi="ru-RU"/>
        </w:rPr>
        <w:t>РТ 311286, выдан  ГИБДД РЭП Могоча 01 февраля 2008г.</w:t>
      </w:r>
    </w:p>
    <w:p w14:paraId="16D0D11B" w14:textId="77777777" w:rsidR="001C308F" w:rsidRPr="00B160D8" w:rsidRDefault="001C308F" w:rsidP="001057B8">
      <w:pPr>
        <w:pStyle w:val="a7"/>
        <w:tabs>
          <w:tab w:val="left" w:pos="851"/>
        </w:tabs>
        <w:ind w:left="720"/>
        <w:jc w:val="both"/>
        <w:rPr>
          <w:color w:val="000000"/>
          <w:spacing w:val="3"/>
          <w:szCs w:val="24"/>
          <w:lang w:bidi="ru-RU"/>
        </w:rPr>
      </w:pPr>
    </w:p>
    <w:p w14:paraId="245C906F" w14:textId="0B88FECB" w:rsidR="00F11F16" w:rsidRPr="00B160D8" w:rsidRDefault="001057B8" w:rsidP="00BB3CAE">
      <w:pPr>
        <w:pStyle w:val="a7"/>
        <w:tabs>
          <w:tab w:val="left" w:pos="851"/>
        </w:tabs>
        <w:ind w:left="567"/>
        <w:jc w:val="both"/>
        <w:rPr>
          <w:color w:val="000000"/>
          <w:spacing w:val="3"/>
          <w:szCs w:val="24"/>
          <w:lang w:bidi="ru-RU"/>
        </w:rPr>
      </w:pPr>
      <w:r w:rsidRPr="00B160D8">
        <w:rPr>
          <w:color w:val="000000"/>
          <w:spacing w:val="3"/>
          <w:szCs w:val="24"/>
          <w:lang w:bidi="ru-RU"/>
        </w:rPr>
        <w:t>3) Автомобиль марка</w:t>
      </w:r>
      <w:r w:rsidR="001C308F" w:rsidRPr="00B160D8">
        <w:rPr>
          <w:color w:val="000000"/>
          <w:spacing w:val="3"/>
          <w:szCs w:val="24"/>
          <w:lang w:bidi="ru-RU"/>
        </w:rPr>
        <w:t xml:space="preserve"> ГАЗ 52 АТЗ 2.452 грузовой цистерна</w:t>
      </w:r>
      <w:r w:rsidRPr="00B160D8">
        <w:rPr>
          <w:color w:val="000000"/>
          <w:spacing w:val="3"/>
          <w:szCs w:val="24"/>
          <w:lang w:bidi="ru-RU"/>
        </w:rPr>
        <w:t>, идентификационный номер (VIN)</w:t>
      </w:r>
      <w:r w:rsidR="00BB3CAE" w:rsidRPr="00B160D8">
        <w:rPr>
          <w:color w:val="000000"/>
          <w:spacing w:val="3"/>
          <w:szCs w:val="24"/>
          <w:lang w:bidi="ru-RU"/>
        </w:rPr>
        <w:t xml:space="preserve"> ХТН52010011038627,</w:t>
      </w:r>
      <w:r w:rsidRPr="00B160D8">
        <w:rPr>
          <w:color w:val="000000"/>
          <w:spacing w:val="3"/>
          <w:szCs w:val="24"/>
          <w:lang w:bidi="ru-RU"/>
        </w:rPr>
        <w:t xml:space="preserve"> регистрационный знак </w:t>
      </w:r>
      <w:r w:rsidR="00BB3CAE" w:rsidRPr="00B160D8">
        <w:rPr>
          <w:color w:val="000000"/>
          <w:spacing w:val="3"/>
          <w:szCs w:val="24"/>
          <w:lang w:bidi="ru-RU"/>
        </w:rPr>
        <w:t>Е 206ЕХ 75</w:t>
      </w:r>
      <w:r w:rsidRPr="00B160D8">
        <w:rPr>
          <w:color w:val="000000"/>
          <w:spacing w:val="3"/>
          <w:szCs w:val="24"/>
          <w:lang w:bidi="ru-RU"/>
        </w:rPr>
        <w:t xml:space="preserve">, </w:t>
      </w:r>
      <w:r w:rsidR="00BB3CAE" w:rsidRPr="00B160D8">
        <w:rPr>
          <w:color w:val="000000"/>
          <w:spacing w:val="3"/>
          <w:szCs w:val="24"/>
          <w:lang w:bidi="ru-RU"/>
        </w:rPr>
        <w:t>1988</w:t>
      </w:r>
      <w:r w:rsidRPr="00B160D8">
        <w:rPr>
          <w:color w:val="000000"/>
          <w:spacing w:val="3"/>
          <w:szCs w:val="24"/>
          <w:lang w:bidi="ru-RU"/>
        </w:rPr>
        <w:t xml:space="preserve"> года выпуска, кузов</w:t>
      </w:r>
      <w:r w:rsidR="00BB3CAE" w:rsidRPr="00B160D8">
        <w:rPr>
          <w:color w:val="000000"/>
          <w:spacing w:val="3"/>
          <w:szCs w:val="24"/>
          <w:lang w:bidi="ru-RU"/>
        </w:rPr>
        <w:t xml:space="preserve"> Цистерна</w:t>
      </w:r>
      <w:r w:rsidRPr="00B160D8">
        <w:rPr>
          <w:color w:val="000000"/>
          <w:spacing w:val="3"/>
          <w:szCs w:val="24"/>
          <w:lang w:bidi="ru-RU"/>
        </w:rPr>
        <w:t xml:space="preserve">, двигатель № </w:t>
      </w:r>
      <w:r w:rsidR="00BB3CAE" w:rsidRPr="00B160D8">
        <w:rPr>
          <w:color w:val="000000"/>
          <w:spacing w:val="3"/>
          <w:szCs w:val="24"/>
          <w:lang w:bidi="ru-RU"/>
        </w:rPr>
        <w:t xml:space="preserve"> 52-01 0047954</w:t>
      </w:r>
      <w:r w:rsidRPr="00B160D8">
        <w:rPr>
          <w:color w:val="000000"/>
          <w:spacing w:val="3"/>
          <w:szCs w:val="24"/>
          <w:lang w:bidi="ru-RU"/>
        </w:rPr>
        <w:t xml:space="preserve">, цвет кузова – </w:t>
      </w:r>
      <w:r w:rsidR="00BB3CAE" w:rsidRPr="00B160D8">
        <w:rPr>
          <w:color w:val="000000"/>
          <w:spacing w:val="3"/>
          <w:szCs w:val="24"/>
          <w:lang w:bidi="ru-RU"/>
        </w:rPr>
        <w:t>синий</w:t>
      </w:r>
      <w:r w:rsidRPr="00B160D8">
        <w:rPr>
          <w:color w:val="000000"/>
          <w:spacing w:val="3"/>
          <w:szCs w:val="24"/>
          <w:lang w:bidi="ru-RU"/>
        </w:rPr>
        <w:t>, паспорт транспортного средства 7</w:t>
      </w:r>
      <w:r w:rsidR="00BB3CAE" w:rsidRPr="00B160D8">
        <w:rPr>
          <w:color w:val="000000"/>
          <w:spacing w:val="3"/>
          <w:szCs w:val="24"/>
          <w:lang w:bidi="ru-RU"/>
        </w:rPr>
        <w:t>5 РТ 311287</w:t>
      </w:r>
      <w:r w:rsidRPr="00B160D8">
        <w:rPr>
          <w:color w:val="000000"/>
          <w:spacing w:val="3"/>
          <w:szCs w:val="24"/>
          <w:lang w:bidi="ru-RU"/>
        </w:rPr>
        <w:t>, выдан 0</w:t>
      </w:r>
      <w:r w:rsidR="00BB3CAE" w:rsidRPr="00B160D8">
        <w:rPr>
          <w:color w:val="000000"/>
          <w:spacing w:val="3"/>
          <w:szCs w:val="24"/>
          <w:lang w:bidi="ru-RU"/>
        </w:rPr>
        <w:t>1</w:t>
      </w:r>
      <w:r w:rsidRPr="00B160D8">
        <w:rPr>
          <w:color w:val="000000"/>
          <w:spacing w:val="3"/>
          <w:szCs w:val="24"/>
          <w:lang w:bidi="ru-RU"/>
        </w:rPr>
        <w:t>.0</w:t>
      </w:r>
      <w:r w:rsidR="00BB3CAE" w:rsidRPr="00B160D8">
        <w:rPr>
          <w:color w:val="000000"/>
          <w:spacing w:val="3"/>
          <w:szCs w:val="24"/>
          <w:lang w:bidi="ru-RU"/>
        </w:rPr>
        <w:t>2</w:t>
      </w:r>
      <w:r w:rsidRPr="00B160D8">
        <w:rPr>
          <w:color w:val="000000"/>
          <w:spacing w:val="3"/>
          <w:szCs w:val="24"/>
          <w:lang w:bidi="ru-RU"/>
        </w:rPr>
        <w:t>.200</w:t>
      </w:r>
      <w:r w:rsidR="00BB3CAE" w:rsidRPr="00B160D8">
        <w:rPr>
          <w:color w:val="000000"/>
          <w:spacing w:val="3"/>
          <w:szCs w:val="24"/>
          <w:lang w:bidi="ru-RU"/>
        </w:rPr>
        <w:t>8 ГИБДД РЭП Могоча</w:t>
      </w:r>
      <w:r w:rsidR="009714F4" w:rsidRPr="00B160D8">
        <w:rPr>
          <w:color w:val="000000"/>
          <w:spacing w:val="3"/>
          <w:szCs w:val="24"/>
          <w:lang w:bidi="ru-RU"/>
        </w:rPr>
        <w:t>.</w:t>
      </w:r>
    </w:p>
    <w:p w14:paraId="1D982E04" w14:textId="38C005BB" w:rsidR="009714F4" w:rsidRPr="00B160D8" w:rsidRDefault="009714F4" w:rsidP="009714F4">
      <w:pPr>
        <w:pStyle w:val="a7"/>
        <w:tabs>
          <w:tab w:val="left" w:pos="851"/>
        </w:tabs>
        <w:ind w:left="567"/>
        <w:jc w:val="both"/>
        <w:rPr>
          <w:color w:val="000000"/>
          <w:spacing w:val="3"/>
          <w:szCs w:val="24"/>
          <w:lang w:bidi="ru-RU"/>
        </w:rPr>
      </w:pPr>
      <w:r w:rsidRPr="00B160D8">
        <w:rPr>
          <w:color w:val="000000"/>
          <w:spacing w:val="3"/>
          <w:szCs w:val="24"/>
          <w:lang w:bidi="ru-RU"/>
        </w:rPr>
        <w:t xml:space="preserve">4) Автомобиль марка УАЗ-315192 легковой, идентификационный номер (VIN) ХТТ31519230540088, регистрационный знак КОО4ЕЕ75 </w:t>
      </w:r>
      <w:r w:rsidRPr="00B160D8">
        <w:rPr>
          <w:color w:val="000000"/>
          <w:spacing w:val="3"/>
          <w:szCs w:val="24"/>
          <w:lang w:val="en-US" w:bidi="ru-RU"/>
        </w:rPr>
        <w:t>RUS</w:t>
      </w:r>
      <w:r w:rsidRPr="00B160D8">
        <w:rPr>
          <w:color w:val="000000"/>
          <w:spacing w:val="3"/>
          <w:szCs w:val="24"/>
          <w:lang w:bidi="ru-RU"/>
        </w:rPr>
        <w:t>, 2003 года выпуска, кузов 31514030007420, двигатель ЗМЗ-41040В № 30016449, цвет кузова –Белая ночь, паспорт транспортного средства 75 ТТ 372391, выдан 10.12.2010 ОГИБДД  Могоча.</w:t>
      </w:r>
    </w:p>
    <w:p w14:paraId="21A35D0F" w14:textId="722A09F8" w:rsidR="009714F4" w:rsidRPr="00B160D8" w:rsidRDefault="009714F4" w:rsidP="00BB3CAE">
      <w:pPr>
        <w:pStyle w:val="a7"/>
        <w:tabs>
          <w:tab w:val="left" w:pos="851"/>
        </w:tabs>
        <w:ind w:left="567"/>
        <w:jc w:val="both"/>
        <w:rPr>
          <w:bCs/>
          <w:szCs w:val="24"/>
        </w:rPr>
      </w:pPr>
    </w:p>
    <w:p w14:paraId="26CF3B53" w14:textId="1E71FFF4" w:rsidR="008D01CE" w:rsidRPr="00B160D8" w:rsidRDefault="00DD28F1" w:rsidP="008D01CE">
      <w:pPr>
        <w:rPr>
          <w:sz w:val="24"/>
          <w:szCs w:val="24"/>
        </w:rPr>
      </w:pPr>
      <w:bookmarkStart w:id="0" w:name="_Hlk138682208"/>
      <w:r w:rsidRPr="00B160D8">
        <w:rPr>
          <w:sz w:val="24"/>
          <w:szCs w:val="24"/>
        </w:rPr>
        <w:t>2.</w:t>
      </w:r>
      <w:r w:rsidR="008D01CE" w:rsidRPr="00B160D8">
        <w:rPr>
          <w:sz w:val="24"/>
          <w:szCs w:val="24"/>
        </w:rPr>
        <w:t xml:space="preserve">Настоящее решение </w:t>
      </w:r>
      <w:r w:rsidRPr="00B160D8">
        <w:rPr>
          <w:sz w:val="24"/>
          <w:szCs w:val="24"/>
        </w:rPr>
        <w:t xml:space="preserve">опубликовать </w:t>
      </w:r>
      <w:r w:rsidR="008D01CE" w:rsidRPr="00B160D8">
        <w:rPr>
          <w:sz w:val="24"/>
          <w:szCs w:val="24"/>
        </w:rPr>
        <w:t xml:space="preserve">на сайте городского поселения «Ключевское» </w:t>
      </w:r>
      <w:hyperlink r:id="rId6" w:tgtFrame="_blank" w:history="1">
        <w:r w:rsidR="008D01CE" w:rsidRPr="00B160D8">
          <w:rPr>
            <w:rStyle w:val="a4"/>
            <w:sz w:val="24"/>
            <w:szCs w:val="24"/>
            <w:shd w:val="clear" w:color="auto" w:fill="FFFFFF"/>
          </w:rPr>
          <w:t>http://ключевский.рф/</w:t>
        </w:r>
      </w:hyperlink>
      <w:r w:rsidR="008D01CE" w:rsidRPr="00B160D8">
        <w:rPr>
          <w:rStyle w:val="a4"/>
          <w:sz w:val="24"/>
          <w:szCs w:val="24"/>
        </w:rPr>
        <w:t xml:space="preserve"> в сети Интернет</w:t>
      </w:r>
      <w:r w:rsidR="008D01CE" w:rsidRPr="00B160D8">
        <w:rPr>
          <w:sz w:val="24"/>
          <w:szCs w:val="24"/>
        </w:rPr>
        <w:t>.</w:t>
      </w:r>
    </w:p>
    <w:p w14:paraId="7723B2FE" w14:textId="7C7F9FB0" w:rsidR="008D01CE" w:rsidRPr="00B160D8" w:rsidRDefault="00DD28F1" w:rsidP="00DD28F1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60D8">
        <w:rPr>
          <w:sz w:val="24"/>
          <w:szCs w:val="24"/>
        </w:rPr>
        <w:t>3.</w:t>
      </w:r>
      <w:r w:rsidR="008D01CE" w:rsidRPr="00B160D8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2F96C44B" w14:textId="0BC0CAE5" w:rsidR="008D01CE" w:rsidRPr="00B160D8" w:rsidRDefault="00DD28F1" w:rsidP="00DD28F1">
      <w:pPr>
        <w:tabs>
          <w:tab w:val="left" w:pos="851"/>
        </w:tabs>
        <w:jc w:val="both"/>
        <w:rPr>
          <w:b/>
          <w:sz w:val="24"/>
          <w:szCs w:val="24"/>
        </w:rPr>
      </w:pPr>
      <w:r w:rsidRPr="00B160D8">
        <w:rPr>
          <w:sz w:val="24"/>
          <w:szCs w:val="24"/>
        </w:rPr>
        <w:t>4.</w:t>
      </w:r>
      <w:r w:rsidR="008D01CE" w:rsidRPr="00B160D8">
        <w:rPr>
          <w:sz w:val="24"/>
          <w:szCs w:val="24"/>
        </w:rPr>
        <w:t>Контроль за исполнением Решения возложить на специалиста по управлению имуществом и земельным вопросам Барабашевскую И.А.</w:t>
      </w:r>
    </w:p>
    <w:p w14:paraId="45F53B33" w14:textId="77777777" w:rsidR="008D01CE" w:rsidRPr="00B160D8" w:rsidRDefault="008D01CE" w:rsidP="008D01CE">
      <w:pPr>
        <w:jc w:val="both"/>
        <w:rPr>
          <w:sz w:val="24"/>
          <w:szCs w:val="24"/>
        </w:rPr>
      </w:pPr>
    </w:p>
    <w:bookmarkEnd w:id="0"/>
    <w:p w14:paraId="7CF60E53" w14:textId="4442A2CE" w:rsidR="008D01CE" w:rsidRPr="00B160D8" w:rsidRDefault="008D01CE" w:rsidP="008D01CE">
      <w:pPr>
        <w:jc w:val="both"/>
        <w:rPr>
          <w:sz w:val="24"/>
          <w:szCs w:val="24"/>
        </w:rPr>
      </w:pPr>
      <w:proofErr w:type="spellStart"/>
      <w:r w:rsidRPr="00B160D8">
        <w:rPr>
          <w:sz w:val="24"/>
          <w:szCs w:val="24"/>
        </w:rPr>
        <w:t>И.о.главы</w:t>
      </w:r>
      <w:proofErr w:type="spellEnd"/>
      <w:r w:rsidRPr="00B160D8">
        <w:rPr>
          <w:sz w:val="24"/>
          <w:szCs w:val="24"/>
        </w:rPr>
        <w:t xml:space="preserve"> городского поселения «Ключевское»                </w:t>
      </w:r>
      <w:r w:rsidR="00B160D8">
        <w:rPr>
          <w:sz w:val="24"/>
          <w:szCs w:val="24"/>
        </w:rPr>
        <w:t xml:space="preserve">                               </w:t>
      </w:r>
      <w:proofErr w:type="spellStart"/>
      <w:r w:rsidRPr="00B160D8">
        <w:rPr>
          <w:sz w:val="24"/>
          <w:szCs w:val="24"/>
        </w:rPr>
        <w:t>Л.И.Зырянова</w:t>
      </w:r>
      <w:proofErr w:type="spellEnd"/>
    </w:p>
    <w:p w14:paraId="0690781F" w14:textId="77777777" w:rsidR="007F2340" w:rsidRPr="00B160D8" w:rsidRDefault="007F2340" w:rsidP="007F2340">
      <w:pPr>
        <w:jc w:val="both"/>
        <w:rPr>
          <w:sz w:val="24"/>
          <w:szCs w:val="24"/>
        </w:rPr>
      </w:pPr>
      <w:r w:rsidRPr="00B160D8">
        <w:rPr>
          <w:sz w:val="24"/>
          <w:szCs w:val="24"/>
        </w:rPr>
        <w:t xml:space="preserve">Председатель Совета депутатов </w:t>
      </w:r>
      <w:bookmarkStart w:id="1" w:name="_Hlk138682655"/>
    </w:p>
    <w:p w14:paraId="6F5CFB60" w14:textId="1FAA6420" w:rsidR="007F2340" w:rsidRPr="00B160D8" w:rsidRDefault="007F2340" w:rsidP="007F2340">
      <w:pPr>
        <w:jc w:val="both"/>
        <w:rPr>
          <w:sz w:val="24"/>
          <w:szCs w:val="24"/>
        </w:rPr>
      </w:pPr>
      <w:r w:rsidRPr="00B160D8">
        <w:rPr>
          <w:sz w:val="24"/>
          <w:szCs w:val="24"/>
        </w:rPr>
        <w:t xml:space="preserve">Городского поселения «Ключевское»                               </w:t>
      </w:r>
      <w:r w:rsidR="00B160D8">
        <w:rPr>
          <w:sz w:val="24"/>
          <w:szCs w:val="24"/>
        </w:rPr>
        <w:t xml:space="preserve">                              </w:t>
      </w:r>
      <w:r w:rsidRPr="00B160D8">
        <w:rPr>
          <w:sz w:val="24"/>
          <w:szCs w:val="24"/>
        </w:rPr>
        <w:t xml:space="preserve"> Л.Г.Найденова</w:t>
      </w:r>
    </w:p>
    <w:p w14:paraId="5D2481F7" w14:textId="77777777" w:rsidR="007F2340" w:rsidRPr="00B160D8" w:rsidRDefault="007F2340" w:rsidP="007F2340">
      <w:pPr>
        <w:jc w:val="both"/>
        <w:rPr>
          <w:sz w:val="24"/>
          <w:szCs w:val="24"/>
        </w:rPr>
      </w:pPr>
    </w:p>
    <w:p w14:paraId="7548D057" w14:textId="77777777" w:rsidR="001F1638" w:rsidRDefault="001F1638" w:rsidP="007F2340">
      <w:pPr>
        <w:jc w:val="right"/>
      </w:pPr>
    </w:p>
    <w:p w14:paraId="59D79EC1" w14:textId="77777777" w:rsidR="001F1638" w:rsidRDefault="001F1638" w:rsidP="007F2340">
      <w:pPr>
        <w:jc w:val="right"/>
      </w:pPr>
    </w:p>
    <w:p w14:paraId="49C65337" w14:textId="77777777" w:rsidR="001F1638" w:rsidRDefault="001F1638" w:rsidP="007F2340">
      <w:pPr>
        <w:jc w:val="right"/>
      </w:pPr>
    </w:p>
    <w:p w14:paraId="59D8DD77" w14:textId="77777777" w:rsidR="001F1638" w:rsidRDefault="001F1638" w:rsidP="007F2340">
      <w:pPr>
        <w:jc w:val="right"/>
      </w:pPr>
    </w:p>
    <w:p w14:paraId="103852B3" w14:textId="77777777" w:rsidR="001F1638" w:rsidRDefault="001F1638" w:rsidP="007F2340">
      <w:pPr>
        <w:jc w:val="right"/>
      </w:pPr>
    </w:p>
    <w:p w14:paraId="580D94E9" w14:textId="77777777" w:rsidR="001F1638" w:rsidRDefault="001F1638" w:rsidP="007F2340">
      <w:pPr>
        <w:jc w:val="right"/>
      </w:pPr>
    </w:p>
    <w:p w14:paraId="27D50AD7" w14:textId="77777777" w:rsidR="001F1638" w:rsidRDefault="001F1638" w:rsidP="007F2340">
      <w:pPr>
        <w:jc w:val="right"/>
      </w:pPr>
    </w:p>
    <w:p w14:paraId="2E642C1B" w14:textId="77777777" w:rsidR="001F1638" w:rsidRDefault="001F1638" w:rsidP="007F2340">
      <w:pPr>
        <w:jc w:val="right"/>
      </w:pPr>
    </w:p>
    <w:p w14:paraId="26B736FF" w14:textId="77777777" w:rsidR="001F1638" w:rsidRDefault="001F1638" w:rsidP="007F2340">
      <w:pPr>
        <w:jc w:val="right"/>
      </w:pPr>
    </w:p>
    <w:p w14:paraId="01BDE746" w14:textId="77777777" w:rsidR="001F1638" w:rsidRDefault="001F1638" w:rsidP="007F2340">
      <w:pPr>
        <w:jc w:val="right"/>
      </w:pPr>
    </w:p>
    <w:p w14:paraId="503E8F7D" w14:textId="77777777" w:rsidR="001F1638" w:rsidRDefault="001F1638" w:rsidP="007F2340">
      <w:pPr>
        <w:jc w:val="right"/>
      </w:pPr>
    </w:p>
    <w:p w14:paraId="05FA60F6" w14:textId="77777777" w:rsidR="001F1638" w:rsidRDefault="001F1638" w:rsidP="007F2340">
      <w:pPr>
        <w:jc w:val="right"/>
      </w:pPr>
    </w:p>
    <w:p w14:paraId="03CA0BB6" w14:textId="77777777" w:rsidR="001F1638" w:rsidRDefault="001F1638" w:rsidP="007F2340">
      <w:pPr>
        <w:jc w:val="right"/>
      </w:pPr>
    </w:p>
    <w:p w14:paraId="4077AFDB" w14:textId="77777777" w:rsidR="001F1638" w:rsidRDefault="001F1638" w:rsidP="007F2340">
      <w:pPr>
        <w:jc w:val="right"/>
      </w:pPr>
    </w:p>
    <w:p w14:paraId="4E0417EF" w14:textId="77777777" w:rsidR="001F1638" w:rsidRDefault="001F1638" w:rsidP="007F2340">
      <w:pPr>
        <w:jc w:val="right"/>
      </w:pPr>
    </w:p>
    <w:p w14:paraId="226F7162" w14:textId="77777777" w:rsidR="001F1638" w:rsidRDefault="001F1638" w:rsidP="007F2340">
      <w:pPr>
        <w:jc w:val="right"/>
      </w:pPr>
    </w:p>
    <w:p w14:paraId="25E06713" w14:textId="77777777" w:rsidR="001F1638" w:rsidRDefault="001F1638" w:rsidP="007F2340">
      <w:pPr>
        <w:jc w:val="right"/>
      </w:pPr>
    </w:p>
    <w:p w14:paraId="03AAB48C" w14:textId="77777777" w:rsidR="001F1638" w:rsidRDefault="001F1638" w:rsidP="007F2340">
      <w:pPr>
        <w:jc w:val="right"/>
      </w:pPr>
    </w:p>
    <w:p w14:paraId="2BA7ACCF" w14:textId="77777777" w:rsidR="001F1638" w:rsidRDefault="001F1638" w:rsidP="007F2340">
      <w:pPr>
        <w:jc w:val="right"/>
      </w:pPr>
    </w:p>
    <w:p w14:paraId="616FA3AA" w14:textId="77777777" w:rsidR="001F1638" w:rsidRDefault="001F1638" w:rsidP="007F2340">
      <w:pPr>
        <w:jc w:val="right"/>
      </w:pPr>
    </w:p>
    <w:p w14:paraId="35DDAD86" w14:textId="77777777" w:rsidR="001F1638" w:rsidRDefault="001F1638" w:rsidP="007F2340">
      <w:pPr>
        <w:jc w:val="right"/>
      </w:pPr>
    </w:p>
    <w:p w14:paraId="604DC9B1" w14:textId="77777777" w:rsidR="001F1638" w:rsidRDefault="001F1638" w:rsidP="007F2340">
      <w:pPr>
        <w:jc w:val="right"/>
      </w:pPr>
    </w:p>
    <w:p w14:paraId="57592B39" w14:textId="77777777" w:rsidR="001F1638" w:rsidRDefault="001F1638" w:rsidP="007F2340">
      <w:pPr>
        <w:jc w:val="right"/>
      </w:pPr>
    </w:p>
    <w:p w14:paraId="219CF433" w14:textId="77777777" w:rsidR="001F1638" w:rsidRDefault="001F1638" w:rsidP="007F2340">
      <w:pPr>
        <w:jc w:val="right"/>
      </w:pPr>
    </w:p>
    <w:p w14:paraId="4ABD578C" w14:textId="77777777" w:rsidR="001F1638" w:rsidRDefault="001F1638" w:rsidP="007F2340">
      <w:pPr>
        <w:jc w:val="right"/>
      </w:pPr>
    </w:p>
    <w:p w14:paraId="5D01B55F" w14:textId="77777777" w:rsidR="001F1638" w:rsidRDefault="001F1638" w:rsidP="007F2340">
      <w:pPr>
        <w:jc w:val="right"/>
      </w:pPr>
    </w:p>
    <w:p w14:paraId="4D7DE5BF" w14:textId="77777777" w:rsidR="001F1638" w:rsidRDefault="001F1638" w:rsidP="007F2340">
      <w:pPr>
        <w:jc w:val="right"/>
      </w:pPr>
    </w:p>
    <w:p w14:paraId="45E98609" w14:textId="77777777" w:rsidR="001F1638" w:rsidRDefault="001F1638" w:rsidP="007F2340">
      <w:pPr>
        <w:jc w:val="right"/>
      </w:pPr>
    </w:p>
    <w:p w14:paraId="516FBCB4" w14:textId="77777777" w:rsidR="001F1638" w:rsidRDefault="001F1638" w:rsidP="007F2340">
      <w:pPr>
        <w:jc w:val="right"/>
      </w:pPr>
    </w:p>
    <w:p w14:paraId="179087A3" w14:textId="77777777" w:rsidR="001F1638" w:rsidRDefault="001F1638" w:rsidP="007F2340">
      <w:pPr>
        <w:jc w:val="right"/>
      </w:pPr>
    </w:p>
    <w:p w14:paraId="6B8848EE" w14:textId="77777777" w:rsidR="001F1638" w:rsidRDefault="001F1638" w:rsidP="007F2340">
      <w:pPr>
        <w:jc w:val="right"/>
      </w:pPr>
    </w:p>
    <w:p w14:paraId="76C2E650" w14:textId="77777777" w:rsidR="001F1638" w:rsidRDefault="001F1638" w:rsidP="007F2340">
      <w:pPr>
        <w:jc w:val="right"/>
      </w:pPr>
    </w:p>
    <w:p w14:paraId="6653D873" w14:textId="77777777" w:rsidR="001F1638" w:rsidRDefault="001F1638" w:rsidP="007F2340">
      <w:pPr>
        <w:jc w:val="right"/>
      </w:pPr>
    </w:p>
    <w:p w14:paraId="021F5061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065B5D80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7A1EBD2F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084CA210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7EF1FD07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2484DEBF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1861F9C4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01B78669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78AC1214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7C3E8259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051B95A2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p w14:paraId="0E4820BA" w14:textId="77777777" w:rsidR="002E1FCE" w:rsidRDefault="002E1FCE" w:rsidP="002E1FCE">
      <w:pPr>
        <w:pStyle w:val="a7"/>
        <w:tabs>
          <w:tab w:val="left" w:pos="851"/>
        </w:tabs>
        <w:jc w:val="both"/>
        <w:rPr>
          <w:color w:val="000000"/>
          <w:spacing w:val="3"/>
          <w:sz w:val="27"/>
          <w:szCs w:val="27"/>
          <w:lang w:bidi="ru-RU"/>
        </w:rPr>
      </w:pPr>
    </w:p>
    <w:bookmarkEnd w:id="1"/>
    <w:p w14:paraId="001C2DE1" w14:textId="77777777" w:rsidR="0032703F" w:rsidRDefault="0032703F"/>
    <w:sectPr w:rsidR="0032703F" w:rsidSect="001400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305"/>
    <w:multiLevelType w:val="hybridMultilevel"/>
    <w:tmpl w:val="1B3E780E"/>
    <w:lvl w:ilvl="0" w:tplc="2B06D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0663C09"/>
    <w:multiLevelType w:val="hybridMultilevel"/>
    <w:tmpl w:val="1FEE59E8"/>
    <w:lvl w:ilvl="0" w:tplc="D8E41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87450"/>
    <w:multiLevelType w:val="hybridMultilevel"/>
    <w:tmpl w:val="70668ABA"/>
    <w:lvl w:ilvl="0" w:tplc="6C6AAD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CE"/>
    <w:rsid w:val="001057B8"/>
    <w:rsid w:val="001752F2"/>
    <w:rsid w:val="001C308F"/>
    <w:rsid w:val="001F1638"/>
    <w:rsid w:val="00221B84"/>
    <w:rsid w:val="002E1FCE"/>
    <w:rsid w:val="0032703F"/>
    <w:rsid w:val="00487BCB"/>
    <w:rsid w:val="007F2340"/>
    <w:rsid w:val="008715DB"/>
    <w:rsid w:val="00883642"/>
    <w:rsid w:val="008D01CE"/>
    <w:rsid w:val="009714F4"/>
    <w:rsid w:val="00B160D8"/>
    <w:rsid w:val="00BB3CAE"/>
    <w:rsid w:val="00C0765A"/>
    <w:rsid w:val="00DD28F1"/>
    <w:rsid w:val="00EA0C03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F2D7"/>
  <w15:docId w15:val="{BC56B21A-82EA-4C4B-9C76-1FD24EF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0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8D01CE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uiPriority w:val="22"/>
    <w:qFormat/>
    <w:rsid w:val="008D01CE"/>
    <w:rPr>
      <w:b/>
      <w:bCs/>
    </w:rPr>
  </w:style>
  <w:style w:type="character" w:customStyle="1" w:styleId="a6">
    <w:name w:val="Гипертекстовая ссылка"/>
    <w:uiPriority w:val="99"/>
    <w:rsid w:val="008D01CE"/>
    <w:rPr>
      <w:rFonts w:cs="Times New Roman"/>
      <w:color w:val="106BBE"/>
    </w:rPr>
  </w:style>
  <w:style w:type="paragraph" w:styleId="a7">
    <w:name w:val="No Spacing"/>
    <w:link w:val="a8"/>
    <w:uiPriority w:val="1"/>
    <w:qFormat/>
    <w:rsid w:val="008D01C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link w:val="a7"/>
    <w:uiPriority w:val="1"/>
    <w:rsid w:val="008D01CE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kebce4cvc1d.xn--p1ai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ГП Ключевское</cp:lastModifiedBy>
  <cp:revision>8</cp:revision>
  <cp:lastPrinted>2023-10-12T05:45:00Z</cp:lastPrinted>
  <dcterms:created xsi:type="dcterms:W3CDTF">2023-07-25T04:42:00Z</dcterms:created>
  <dcterms:modified xsi:type="dcterms:W3CDTF">2023-10-12T06:01:00Z</dcterms:modified>
</cp:coreProperties>
</file>